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725369" w14:textId="2FCD46BB" w:rsidR="00106124" w:rsidRPr="006A2467" w:rsidRDefault="00B6373A" w:rsidP="00106124">
      <w:pPr>
        <w:widowControl w:val="0"/>
        <w:tabs>
          <w:tab w:val="left" w:pos="6289"/>
        </w:tabs>
        <w:spacing w:after="0"/>
        <w:rPr>
          <w:rFonts w:eastAsiaTheme="minorEastAsia"/>
          <w:b/>
          <w:i/>
          <w:sz w:val="32"/>
          <w:lang w:val="sv-SE" w:eastAsia="ko-KR"/>
        </w:rPr>
      </w:pPr>
      <w:r>
        <w:rPr>
          <w:b/>
          <w:noProof/>
          <w:sz w:val="24"/>
          <w:lang w:val="en-US"/>
        </w:rPr>
        <w:t>3</w:t>
      </w:r>
      <w:r w:rsidR="00106124" w:rsidRPr="005C4497">
        <w:rPr>
          <w:b/>
          <w:noProof/>
          <w:sz w:val="24"/>
          <w:lang w:val="en-US"/>
        </w:rPr>
        <w:t xml:space="preserve">GPP </w:t>
      </w:r>
      <w:r w:rsidR="00106124" w:rsidRPr="00542FF6">
        <w:rPr>
          <w:b/>
          <w:noProof/>
          <w:sz w:val="24"/>
          <w:lang w:val="en-US"/>
        </w:rPr>
        <w:t>TSG-RAN WG2 Meeting #1</w:t>
      </w:r>
      <w:r w:rsidR="00106124">
        <w:rPr>
          <w:b/>
          <w:noProof/>
          <w:sz w:val="24"/>
          <w:lang w:val="en-US"/>
        </w:rPr>
        <w:t>2</w:t>
      </w:r>
      <w:r w:rsidR="007455BC">
        <w:rPr>
          <w:b/>
          <w:noProof/>
          <w:sz w:val="24"/>
          <w:lang w:val="en-US"/>
        </w:rPr>
        <w:t>5</w:t>
      </w:r>
      <w:r w:rsidR="006A2467">
        <w:rPr>
          <w:rFonts w:eastAsiaTheme="minorEastAsia" w:hint="eastAsia"/>
          <w:b/>
          <w:noProof/>
          <w:sz w:val="24"/>
          <w:lang w:val="en-US" w:eastAsia="ko-KR"/>
        </w:rPr>
        <w:t>bis</w:t>
      </w:r>
      <w:r w:rsidR="00106124" w:rsidRPr="00542FF6">
        <w:rPr>
          <w:b/>
          <w:noProof/>
          <w:sz w:val="24"/>
          <w:lang w:val="en-US" w:eastAsia="ko-KR"/>
        </w:rPr>
        <w:tab/>
      </w:r>
      <w:r w:rsidR="00106124" w:rsidRPr="00542FF6">
        <w:rPr>
          <w:b/>
          <w:noProof/>
          <w:sz w:val="24"/>
          <w:lang w:val="en-US" w:eastAsia="ko-KR"/>
        </w:rPr>
        <w:tab/>
      </w:r>
      <w:r w:rsidR="00106124" w:rsidRPr="00542FF6">
        <w:rPr>
          <w:b/>
          <w:noProof/>
          <w:sz w:val="24"/>
          <w:lang w:val="en-US" w:eastAsia="ko-KR"/>
        </w:rPr>
        <w:tab/>
        <w:t xml:space="preserve"> </w:t>
      </w:r>
      <w:r w:rsidR="00106124">
        <w:rPr>
          <w:b/>
          <w:noProof/>
          <w:sz w:val="24"/>
          <w:lang w:val="en-US" w:eastAsia="ko-KR"/>
        </w:rPr>
        <w:t xml:space="preserve">        </w:t>
      </w:r>
      <w:r w:rsidR="00FD1515" w:rsidRPr="00FD1515">
        <w:rPr>
          <w:b/>
          <w:bCs/>
          <w:iCs/>
          <w:sz w:val="24"/>
          <w:szCs w:val="24"/>
          <w:lang w:eastAsia="ko-KR"/>
        </w:rPr>
        <w:t>R2-2402974</w:t>
      </w:r>
    </w:p>
    <w:p w14:paraId="0AF6A443" w14:textId="1DE5655D" w:rsidR="00106124" w:rsidRPr="00DF3B27" w:rsidRDefault="006A2467" w:rsidP="00106124">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Changsha</w:t>
      </w:r>
      <w:r w:rsidR="00106124" w:rsidRPr="00D1276E">
        <w:rPr>
          <w:rFonts w:eastAsiaTheme="minorEastAsia"/>
          <w:b/>
          <w:sz w:val="24"/>
          <w:lang w:val="sv-SE" w:eastAsia="ko-KR"/>
        </w:rPr>
        <w:t xml:space="preserve">, </w:t>
      </w:r>
      <w:r>
        <w:rPr>
          <w:rFonts w:eastAsiaTheme="minorEastAsia" w:hint="eastAsia"/>
          <w:b/>
          <w:sz w:val="24"/>
          <w:lang w:val="sv-SE" w:eastAsia="ko-KR"/>
        </w:rPr>
        <w:t>China</w:t>
      </w:r>
      <w:r w:rsidR="00106124" w:rsidRPr="00D1276E">
        <w:rPr>
          <w:rFonts w:eastAsiaTheme="minorEastAsia"/>
          <w:b/>
          <w:sz w:val="24"/>
          <w:lang w:val="sv-SE" w:eastAsia="ko-KR"/>
        </w:rPr>
        <w:t xml:space="preserve">, </w:t>
      </w:r>
      <w:r>
        <w:rPr>
          <w:rFonts w:eastAsiaTheme="minorEastAsia" w:hint="eastAsia"/>
          <w:b/>
          <w:sz w:val="24"/>
          <w:lang w:val="sv-SE" w:eastAsia="ko-KR"/>
        </w:rPr>
        <w:t>Apr</w:t>
      </w:r>
      <w:r w:rsidR="00106124" w:rsidRPr="00D1276E">
        <w:rPr>
          <w:rFonts w:eastAsiaTheme="minorEastAsia"/>
          <w:b/>
          <w:sz w:val="24"/>
          <w:lang w:val="sv-SE" w:eastAsia="ko-KR"/>
        </w:rPr>
        <w:t xml:space="preserve"> </w:t>
      </w:r>
      <w:r>
        <w:rPr>
          <w:rFonts w:eastAsiaTheme="minorEastAsia" w:hint="eastAsia"/>
          <w:b/>
          <w:sz w:val="24"/>
          <w:lang w:val="sv-SE" w:eastAsia="ko-KR"/>
        </w:rPr>
        <w:t>15</w:t>
      </w:r>
      <w:r w:rsidR="00106124" w:rsidRPr="00D1276E">
        <w:rPr>
          <w:rFonts w:eastAsiaTheme="minorEastAsia"/>
          <w:b/>
          <w:sz w:val="24"/>
          <w:lang w:val="sv-SE" w:eastAsia="ko-KR"/>
        </w:rPr>
        <w:t xml:space="preserve">th – </w:t>
      </w:r>
      <w:r>
        <w:rPr>
          <w:rFonts w:eastAsiaTheme="minorEastAsia" w:hint="eastAsia"/>
          <w:b/>
          <w:sz w:val="24"/>
          <w:lang w:val="sv-SE" w:eastAsia="ko-KR"/>
        </w:rPr>
        <w:t>19th</w:t>
      </w:r>
      <w:r w:rsidR="00106124" w:rsidRPr="00D1276E">
        <w:rPr>
          <w:rFonts w:eastAsiaTheme="minorEastAsia"/>
          <w:b/>
          <w:sz w:val="24"/>
          <w:lang w:val="sv-SE" w:eastAsia="ko-KR"/>
        </w:rPr>
        <w:t>, 202</w:t>
      </w:r>
      <w:r w:rsidR="007455BC">
        <w:rPr>
          <w:rFonts w:eastAsiaTheme="minorEastAsia"/>
          <w:b/>
          <w:sz w:val="24"/>
          <w:lang w:val="sv-SE" w:eastAsia="ko-KR"/>
        </w:rPr>
        <w:t>4</w:t>
      </w:r>
    </w:p>
    <w:p w14:paraId="37F68943" w14:textId="632CF80F"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8.5.2</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AF95D0A"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6A2467">
        <w:rPr>
          <w:rFonts w:eastAsia="맑은 고딕" w:cs="Arial" w:hint="eastAsia"/>
          <w:bCs/>
          <w:noProof/>
          <w:sz w:val="24"/>
          <w:szCs w:val="24"/>
          <w:lang w:val="sv-SE" w:eastAsia="ko-KR"/>
        </w:rPr>
        <w:t>On-demand SSB</w:t>
      </w:r>
      <w:r w:rsidR="00932D9C">
        <w:rPr>
          <w:rFonts w:eastAsia="맑은 고딕" w:cs="Arial" w:hint="eastAsia"/>
          <w:bCs/>
          <w:noProof/>
          <w:sz w:val="24"/>
          <w:szCs w:val="24"/>
          <w:lang w:val="sv-SE" w:eastAsia="ko-KR"/>
        </w:rPr>
        <w:t xml:space="preserve"> SCell operation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5415E66" w14:textId="293E5EE2" w:rsidR="003043CD" w:rsidRPr="00AF70C6" w:rsidRDefault="00585E6C" w:rsidP="003043CD">
      <w:pPr>
        <w:spacing w:before="240"/>
        <w:rPr>
          <w:rFonts w:ascii="Times New Roman" w:eastAsiaTheme="minorEastAsia" w:hAnsi="Times New Roman"/>
          <w:color w:val="242424"/>
          <w:lang w:eastAsia="ko-KR"/>
        </w:rPr>
      </w:pPr>
      <w:bookmarkStart w:id="0" w:name="_Ref178064866"/>
      <w:r w:rsidRPr="00AF70C6">
        <w:rPr>
          <w:rFonts w:ascii="Times New Roman" w:eastAsiaTheme="minorEastAsia" w:hAnsi="Times New Roman" w:hint="eastAsia"/>
          <w:color w:val="242424"/>
          <w:lang w:eastAsia="ko-KR"/>
        </w:rPr>
        <w:t xml:space="preserve">In this contribution, we discuss on-demand SSB SCell operation according to the </w:t>
      </w:r>
      <w:r w:rsidRPr="00AF70C6">
        <w:rPr>
          <w:rFonts w:ascii="Times New Roman" w:eastAsiaTheme="minorEastAsia" w:hAnsi="Times New Roman"/>
          <w:color w:val="242424"/>
          <w:lang w:eastAsia="ko-KR"/>
        </w:rPr>
        <w:t>following</w:t>
      </w:r>
      <w:r w:rsidRPr="00AF70C6">
        <w:rPr>
          <w:rFonts w:ascii="Times New Roman" w:eastAsiaTheme="minorEastAsia" w:hAnsi="Times New Roman" w:hint="eastAsia"/>
          <w:color w:val="242424"/>
          <w:lang w:eastAsia="ko-KR"/>
        </w:rPr>
        <w:t xml:space="preserve"> objective</w:t>
      </w:r>
      <w:r w:rsidR="00895F1B" w:rsidRPr="00AF70C6">
        <w:rPr>
          <w:rFonts w:ascii="Times New Roman" w:eastAsiaTheme="minorEastAsia" w:hAnsi="Times New Roman" w:hint="eastAsia"/>
          <w:color w:val="242424"/>
          <w:lang w:eastAsia="ko-KR"/>
        </w:rPr>
        <w:t xml:space="preserve"> in WID [1]</w:t>
      </w:r>
      <w:r w:rsidRPr="00AF70C6">
        <w:rPr>
          <w:rFonts w:ascii="Times New Roman" w:eastAsiaTheme="minorEastAsia" w:hAnsi="Times New Roman" w:hint="eastAsia"/>
          <w:color w:val="242424"/>
          <w:lang w:eastAsia="ko-KR"/>
        </w:rPr>
        <w:t>:</w:t>
      </w:r>
    </w:p>
    <w:p w14:paraId="0A160A5E" w14:textId="77777777" w:rsidR="00585E6C" w:rsidRPr="00AF70C6" w:rsidRDefault="00585E6C" w:rsidP="00585E6C">
      <w:pPr>
        <w:numPr>
          <w:ilvl w:val="0"/>
          <w:numId w:val="40"/>
        </w:numPr>
        <w:spacing w:after="0"/>
        <w:jc w:val="left"/>
        <w:rPr>
          <w:rFonts w:ascii="Times New Roman" w:hAnsi="Times New Roman"/>
          <w:bCs/>
        </w:rPr>
      </w:pPr>
      <w:r w:rsidRPr="00AF70C6">
        <w:rPr>
          <w:rFonts w:ascii="Times New Roman" w:hAnsi="Times New Roman"/>
          <w:bCs/>
        </w:rPr>
        <w:t>Specify procedures</w:t>
      </w:r>
      <w:r w:rsidRPr="00AF70C6">
        <w:rPr>
          <w:rFonts w:ascii="Times New Roman" w:hAnsi="Times New Roman"/>
        </w:rPr>
        <w:t xml:space="preserve"> and </w:t>
      </w:r>
      <w:proofErr w:type="spellStart"/>
      <w:r w:rsidRPr="00AF70C6">
        <w:rPr>
          <w:rFonts w:ascii="Times New Roman" w:hAnsi="Times New Roman"/>
        </w:rPr>
        <w:t>signaling</w:t>
      </w:r>
      <w:proofErr w:type="spellEnd"/>
      <w:r w:rsidRPr="00AF70C6">
        <w:rPr>
          <w:rFonts w:ascii="Times New Roman" w:hAnsi="Times New Roman"/>
        </w:rPr>
        <w:t xml:space="preserve"> method(s) to support </w:t>
      </w:r>
      <w:r w:rsidRPr="00AF70C6">
        <w:rPr>
          <w:rFonts w:ascii="Times New Roman" w:hAnsi="Times New Roman"/>
          <w:bCs/>
        </w:rPr>
        <w:t>on-demand SSB SCell operation for UEs in connected mode configured with CA, for both intra-/inter-band CA. [RAN1/2/3/4]</w:t>
      </w:r>
    </w:p>
    <w:p w14:paraId="0A98778B" w14:textId="77777777" w:rsidR="00585E6C" w:rsidRPr="00AF70C6" w:rsidRDefault="00585E6C" w:rsidP="00585E6C">
      <w:pPr>
        <w:numPr>
          <w:ilvl w:val="1"/>
          <w:numId w:val="40"/>
        </w:numPr>
        <w:spacing w:beforeLines="50" w:before="120" w:afterLines="50"/>
        <w:ind w:left="1049" w:hanging="329"/>
        <w:rPr>
          <w:rFonts w:ascii="Times New Roman" w:hAnsi="Times New Roman"/>
          <w:bCs/>
          <w:lang w:val="en-US"/>
        </w:rPr>
      </w:pPr>
      <w:r w:rsidRPr="00AF70C6">
        <w:rPr>
          <w:rFonts w:ascii="Times New Roman" w:hAnsi="Times New Roman"/>
          <w:bCs/>
          <w:lang w:val="en-US"/>
        </w:rPr>
        <w:t xml:space="preserve">Specify triggering method(s) (select from UE uplink wake-up-signal using an existing signal/channel, cell on/off indication via backhaul, </w:t>
      </w:r>
      <w:proofErr w:type="spellStart"/>
      <w:r w:rsidRPr="00AF70C6">
        <w:rPr>
          <w:rFonts w:ascii="Times New Roman" w:hAnsi="Times New Roman"/>
          <w:bCs/>
          <w:lang w:val="en-US"/>
        </w:rPr>
        <w:t>Scell</w:t>
      </w:r>
      <w:proofErr w:type="spellEnd"/>
      <w:r w:rsidRPr="00AF70C6">
        <w:rPr>
          <w:rFonts w:ascii="Times New Roman" w:hAnsi="Times New Roman"/>
          <w:bCs/>
          <w:lang w:val="en-US"/>
        </w:rPr>
        <w:t xml:space="preserve"> activation/deactivation signaling)</w:t>
      </w:r>
    </w:p>
    <w:p w14:paraId="3421F017" w14:textId="771B6A67" w:rsidR="00585E6C" w:rsidRPr="00AF70C6" w:rsidRDefault="00585E6C" w:rsidP="003043CD">
      <w:pPr>
        <w:numPr>
          <w:ilvl w:val="1"/>
          <w:numId w:val="40"/>
        </w:numPr>
        <w:spacing w:beforeLines="50" w:before="120" w:afterLines="50"/>
        <w:ind w:left="1049" w:hanging="329"/>
        <w:rPr>
          <w:rFonts w:ascii="Times New Roman" w:hAnsi="Times New Roman"/>
          <w:bCs/>
          <w:lang w:val="en-US"/>
        </w:rPr>
      </w:pPr>
      <w:r w:rsidRPr="00AF70C6">
        <w:rPr>
          <w:rFonts w:ascii="Times New Roman" w:hAnsi="Times New Roman"/>
          <w:bCs/>
          <w:lang w:val="en-US"/>
        </w:rPr>
        <w:t>Note1: On-demand SSB transmission can be used by UE for</w:t>
      </w:r>
      <w:r w:rsidRPr="00AF70C6">
        <w:rPr>
          <w:rFonts w:ascii="Times New Roman" w:hAnsi="Times New Roman"/>
          <w:bCs/>
        </w:rPr>
        <w:t xml:space="preserve"> at least SCell time/frequency synchronization, L1/L3 measurements and SCell activation, and is supported for FR1 and FR2 in non-shared spectrum.</w:t>
      </w:r>
    </w:p>
    <w:p w14:paraId="260B77D0" w14:textId="65546BAF" w:rsidR="00654A48" w:rsidRPr="00D14723" w:rsidRDefault="00506FFD" w:rsidP="00654A48">
      <w:pPr>
        <w:pStyle w:val="1"/>
        <w:rPr>
          <w:lang w:val="en-US"/>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5279E760" w14:textId="2430F085" w:rsidR="00CC0247" w:rsidRPr="00AF70C6" w:rsidRDefault="005A528B" w:rsidP="00F44F61">
      <w:pPr>
        <w:spacing w:before="240"/>
        <w:rPr>
          <w:rFonts w:ascii="Times New Roman" w:eastAsia="맑은 고딕" w:hAnsi="Times New Roman"/>
          <w:lang w:eastAsia="ko-KR"/>
        </w:rPr>
      </w:pPr>
      <w:r w:rsidRPr="00AF70C6">
        <w:rPr>
          <w:rFonts w:ascii="Times New Roman" w:eastAsia="맑은 고딕" w:hAnsi="Times New Roman"/>
          <w:lang w:eastAsia="ko-KR"/>
        </w:rPr>
        <w:t xml:space="preserve">According to the WID [1], the </w:t>
      </w:r>
      <w:r w:rsidRPr="00AF70C6">
        <w:rPr>
          <w:rFonts w:ascii="Times New Roman" w:eastAsia="맑은 고딕" w:hAnsi="Times New Roman"/>
          <w:bCs/>
          <w:lang w:val="en-US" w:eastAsia="ko-KR"/>
        </w:rPr>
        <w:t>SSB transmi</w:t>
      </w:r>
      <w:r w:rsidR="00F44F61" w:rsidRPr="00AF70C6">
        <w:rPr>
          <w:rFonts w:ascii="Times New Roman" w:eastAsia="맑은 고딕" w:hAnsi="Times New Roman"/>
          <w:bCs/>
          <w:lang w:val="en-US" w:eastAsia="ko-KR"/>
        </w:rPr>
        <w:t>tted upon request</w:t>
      </w:r>
      <w:r w:rsidRPr="00AF70C6">
        <w:rPr>
          <w:rFonts w:ascii="Times New Roman" w:eastAsia="맑은 고딕" w:hAnsi="Times New Roman"/>
          <w:bCs/>
          <w:lang w:val="en-US" w:eastAsia="ko-KR"/>
        </w:rPr>
        <w:t xml:space="preserve"> can be used by UE for</w:t>
      </w:r>
      <w:r w:rsidRPr="00AF70C6">
        <w:rPr>
          <w:rFonts w:ascii="Times New Roman" w:eastAsia="맑은 고딕" w:hAnsi="Times New Roman"/>
          <w:bCs/>
          <w:lang w:eastAsia="ko-KR"/>
        </w:rPr>
        <w:t xml:space="preserve"> SCell time/frequency synchronization, L1/L3 measurements </w:t>
      </w:r>
      <w:r w:rsidR="00F44F61" w:rsidRPr="00AF70C6">
        <w:rPr>
          <w:rFonts w:ascii="Times New Roman" w:eastAsia="맑은 고딕" w:hAnsi="Times New Roman"/>
          <w:bCs/>
          <w:lang w:eastAsia="ko-KR"/>
        </w:rPr>
        <w:t>or</w:t>
      </w:r>
      <w:r w:rsidRPr="00AF70C6">
        <w:rPr>
          <w:rFonts w:ascii="Times New Roman" w:eastAsia="맑은 고딕" w:hAnsi="Times New Roman"/>
          <w:bCs/>
          <w:lang w:eastAsia="ko-KR"/>
        </w:rPr>
        <w:t xml:space="preserve"> SCell activation. </w:t>
      </w:r>
      <w:r w:rsidR="003F6AC7" w:rsidRPr="00AF70C6">
        <w:rPr>
          <w:rFonts w:ascii="Times New Roman" w:eastAsia="맑은 고딕" w:hAnsi="Times New Roman"/>
          <w:bCs/>
          <w:lang w:eastAsia="ko-KR"/>
        </w:rPr>
        <w:t xml:space="preserve">If the network knows when the UE needs to perform SSB based </w:t>
      </w:r>
      <w:r w:rsidR="003A4878" w:rsidRPr="00AF70C6">
        <w:rPr>
          <w:rFonts w:ascii="Times New Roman" w:eastAsia="맑은 고딕" w:hAnsi="Times New Roman"/>
          <w:bCs/>
          <w:lang w:eastAsia="ko-KR"/>
        </w:rPr>
        <w:t xml:space="preserve">L1/L3 </w:t>
      </w:r>
      <w:r w:rsidR="003F6AC7" w:rsidRPr="00AF70C6">
        <w:rPr>
          <w:rFonts w:ascii="Times New Roman" w:eastAsia="맑은 고딕" w:hAnsi="Times New Roman"/>
          <w:bCs/>
          <w:lang w:eastAsia="ko-KR"/>
        </w:rPr>
        <w:t>measurements or synchronization</w:t>
      </w:r>
      <w:r w:rsidR="003A4878" w:rsidRPr="00AF70C6">
        <w:rPr>
          <w:rFonts w:ascii="Times New Roman" w:eastAsia="맑은 고딕" w:hAnsi="Times New Roman"/>
          <w:bCs/>
          <w:lang w:eastAsia="ko-KR"/>
        </w:rPr>
        <w:t xml:space="preserve"> to the SCell</w:t>
      </w:r>
      <w:r w:rsidR="003F6AC7" w:rsidRPr="00AF70C6">
        <w:rPr>
          <w:rFonts w:ascii="Times New Roman" w:eastAsia="맑은 고딕" w:hAnsi="Times New Roman"/>
          <w:bCs/>
          <w:lang w:eastAsia="ko-KR"/>
        </w:rPr>
        <w:t xml:space="preserve">, it </w:t>
      </w:r>
      <w:r w:rsidR="003A4878" w:rsidRPr="00AF70C6">
        <w:rPr>
          <w:rFonts w:ascii="Times New Roman" w:eastAsia="맑은 고딕" w:hAnsi="Times New Roman"/>
          <w:bCs/>
          <w:lang w:eastAsia="ko-KR"/>
        </w:rPr>
        <w:t>will</w:t>
      </w:r>
      <w:r w:rsidR="003F6AC7" w:rsidRPr="00AF70C6">
        <w:rPr>
          <w:rFonts w:ascii="Times New Roman" w:eastAsia="맑은 고딕" w:hAnsi="Times New Roman"/>
          <w:bCs/>
          <w:lang w:eastAsia="ko-KR"/>
        </w:rPr>
        <w:t xml:space="preserve"> start SSB transmission even without the UE’s request. Therefore, </w:t>
      </w:r>
      <w:r w:rsidR="00ED39D6" w:rsidRPr="00AF70C6">
        <w:rPr>
          <w:rFonts w:ascii="Times New Roman" w:eastAsia="맑은 고딕" w:hAnsi="Times New Roman"/>
          <w:bCs/>
          <w:lang w:eastAsia="ko-KR"/>
        </w:rPr>
        <w:t>the WID</w:t>
      </w:r>
      <w:r w:rsidRPr="00AF70C6">
        <w:rPr>
          <w:rFonts w:ascii="Times New Roman" w:eastAsia="맑은 고딕" w:hAnsi="Times New Roman"/>
          <w:bCs/>
          <w:lang w:eastAsia="ko-KR"/>
        </w:rPr>
        <w:t xml:space="preserve"> implies that </w:t>
      </w:r>
      <w:r w:rsidR="00A72FF7" w:rsidRPr="00AF70C6">
        <w:rPr>
          <w:rFonts w:ascii="Times New Roman" w:eastAsia="맑은 고딕" w:hAnsi="Times New Roman"/>
          <w:bCs/>
          <w:lang w:eastAsia="ko-KR"/>
        </w:rPr>
        <w:t xml:space="preserve">in some scenarios, the network </w:t>
      </w:r>
      <w:r w:rsidR="003F6AC7" w:rsidRPr="00AF70C6">
        <w:rPr>
          <w:rFonts w:ascii="Times New Roman" w:eastAsia="맑은 고딕" w:hAnsi="Times New Roman"/>
          <w:bCs/>
          <w:lang w:eastAsia="ko-KR"/>
        </w:rPr>
        <w:t>cannot</w:t>
      </w:r>
      <w:r w:rsidR="00A72FF7" w:rsidRPr="00AF70C6">
        <w:rPr>
          <w:rFonts w:ascii="Times New Roman" w:eastAsia="맑은 고딕" w:hAnsi="Times New Roman"/>
          <w:bCs/>
          <w:lang w:eastAsia="ko-KR"/>
        </w:rPr>
        <w:t xml:space="preserve"> know when the UE should perform SSB based L1/L3 measurements or synchronization </w:t>
      </w:r>
      <w:r w:rsidR="003F6AC7" w:rsidRPr="00AF70C6">
        <w:rPr>
          <w:rFonts w:ascii="Times New Roman" w:eastAsia="맑은 고딕" w:hAnsi="Times New Roman"/>
          <w:bCs/>
          <w:lang w:eastAsia="ko-KR"/>
        </w:rPr>
        <w:t>for</w:t>
      </w:r>
      <w:r w:rsidR="00A72FF7" w:rsidRPr="00AF70C6">
        <w:rPr>
          <w:rFonts w:ascii="Times New Roman" w:eastAsia="맑은 고딕" w:hAnsi="Times New Roman"/>
          <w:bCs/>
          <w:lang w:eastAsia="ko-KR"/>
        </w:rPr>
        <w:t xml:space="preserve"> the SCell, and the UE </w:t>
      </w:r>
      <w:r w:rsidR="00F44F61" w:rsidRPr="00AF70C6">
        <w:rPr>
          <w:rFonts w:ascii="Times New Roman" w:eastAsia="맑은 고딕" w:hAnsi="Times New Roman"/>
          <w:bCs/>
          <w:lang w:eastAsia="ko-KR"/>
        </w:rPr>
        <w:t>should</w:t>
      </w:r>
      <w:r w:rsidR="00A72FF7" w:rsidRPr="00AF70C6">
        <w:rPr>
          <w:rFonts w:ascii="Times New Roman" w:eastAsia="맑은 고딕" w:hAnsi="Times New Roman"/>
          <w:bCs/>
          <w:lang w:eastAsia="ko-KR"/>
        </w:rPr>
        <w:t xml:space="preserve"> determine</w:t>
      </w:r>
      <w:r w:rsidR="003F6AC7" w:rsidRPr="00AF70C6">
        <w:rPr>
          <w:rFonts w:ascii="Times New Roman" w:eastAsia="맑은 고딕" w:hAnsi="Times New Roman"/>
          <w:bCs/>
          <w:lang w:eastAsia="ko-KR"/>
        </w:rPr>
        <w:t xml:space="preserve"> this</w:t>
      </w:r>
      <w:r w:rsidR="00A72FF7" w:rsidRPr="00AF70C6">
        <w:rPr>
          <w:rFonts w:ascii="Times New Roman" w:eastAsia="맑은 고딕" w:hAnsi="Times New Roman"/>
          <w:bCs/>
          <w:lang w:eastAsia="ko-KR"/>
        </w:rPr>
        <w:t xml:space="preserve"> on its own.</w:t>
      </w:r>
    </w:p>
    <w:p w14:paraId="08C44359" w14:textId="606B67FB" w:rsidR="007F3608" w:rsidRPr="00AF70C6" w:rsidRDefault="002618A3" w:rsidP="00CC0247">
      <w:pPr>
        <w:rPr>
          <w:rFonts w:ascii="Times New Roman" w:eastAsia="맑은 고딕" w:hAnsi="Times New Roman"/>
          <w:lang w:eastAsia="ko-KR"/>
        </w:rPr>
      </w:pPr>
      <w:r w:rsidRPr="00AF70C6">
        <w:rPr>
          <w:rFonts w:ascii="Times New Roman" w:eastAsia="맑은 고딕" w:hAnsi="Times New Roman"/>
          <w:lang w:eastAsia="ko-KR"/>
        </w:rPr>
        <w:t>However, determining when the UE should perform SSB</w:t>
      </w:r>
      <w:r w:rsidR="00777102" w:rsidRPr="00AF70C6">
        <w:rPr>
          <w:rFonts w:ascii="Times New Roman" w:eastAsia="맑은 고딕" w:hAnsi="Times New Roman"/>
          <w:lang w:eastAsia="ko-KR"/>
        </w:rPr>
        <w:t xml:space="preserve"> </w:t>
      </w:r>
      <w:r w:rsidRPr="00AF70C6">
        <w:rPr>
          <w:rFonts w:ascii="Times New Roman" w:eastAsia="맑은 고딕" w:hAnsi="Times New Roman"/>
          <w:lang w:eastAsia="ko-KR"/>
        </w:rPr>
        <w:t>based L1/L3 measurements for the SCell or how the UE can determine the loss of downlink sync is not within the scope of RAN2</w:t>
      </w:r>
      <w:r w:rsidR="00FE39F4" w:rsidRPr="00AF70C6">
        <w:rPr>
          <w:rFonts w:ascii="Times New Roman" w:eastAsia="맑은 고딕" w:hAnsi="Times New Roman"/>
          <w:lang w:eastAsia="ko-KR"/>
        </w:rPr>
        <w:t>.</w:t>
      </w:r>
      <w:r w:rsidR="000C4735" w:rsidRPr="00AF70C6">
        <w:rPr>
          <w:rFonts w:ascii="Times New Roman" w:eastAsia="맑은 고딕" w:hAnsi="Times New Roman"/>
          <w:lang w:eastAsia="ko-KR"/>
        </w:rPr>
        <w:t xml:space="preserve"> </w:t>
      </w:r>
      <w:r w:rsidR="00153332" w:rsidRPr="00AF70C6">
        <w:rPr>
          <w:rFonts w:ascii="Times New Roman" w:eastAsia="맑은 고딕" w:hAnsi="Times New Roman"/>
          <w:lang w:eastAsia="ko-KR"/>
        </w:rPr>
        <w:t>I</w:t>
      </w:r>
      <w:r w:rsidR="000C4735" w:rsidRPr="00AF70C6">
        <w:rPr>
          <w:rFonts w:ascii="Times New Roman" w:eastAsia="맑은 고딕" w:hAnsi="Times New Roman"/>
          <w:lang w:eastAsia="ko-KR"/>
        </w:rPr>
        <w:t xml:space="preserve">t is </w:t>
      </w:r>
      <w:r w:rsidR="00242D58" w:rsidRPr="00AF70C6">
        <w:rPr>
          <w:rFonts w:ascii="Times New Roman" w:eastAsia="맑은 고딕" w:hAnsi="Times New Roman"/>
          <w:lang w:eastAsia="ko-KR"/>
        </w:rPr>
        <w:t>challenging</w:t>
      </w:r>
      <w:r w:rsidR="000C4735" w:rsidRPr="00AF70C6">
        <w:rPr>
          <w:rFonts w:ascii="Times New Roman" w:eastAsia="맑은 고딕" w:hAnsi="Times New Roman"/>
          <w:lang w:eastAsia="ko-KR"/>
        </w:rPr>
        <w:t xml:space="preserve"> for RAN2 to discuss and </w:t>
      </w:r>
      <w:r w:rsidR="00242D58" w:rsidRPr="00AF70C6">
        <w:rPr>
          <w:rFonts w:ascii="Times New Roman" w:eastAsia="맑은 고딕" w:hAnsi="Times New Roman"/>
          <w:lang w:eastAsia="ko-KR"/>
        </w:rPr>
        <w:t>decide the condition under which the UE requests SSB transmission.</w:t>
      </w:r>
      <w:r w:rsidR="000C4735" w:rsidRPr="00AF70C6">
        <w:rPr>
          <w:rFonts w:ascii="Times New Roman" w:eastAsia="맑은 고딕" w:hAnsi="Times New Roman"/>
          <w:lang w:eastAsia="ko-KR"/>
        </w:rPr>
        <w:t xml:space="preserve"> </w:t>
      </w:r>
      <w:r w:rsidR="00242D58" w:rsidRPr="00AF70C6">
        <w:rPr>
          <w:rFonts w:ascii="Times New Roman" w:eastAsia="맑은 고딕" w:hAnsi="Times New Roman"/>
          <w:lang w:eastAsia="ko-KR"/>
        </w:rPr>
        <w:t>The discussion of SSB request condition should be delegated to other working group</w:t>
      </w:r>
      <w:r w:rsidR="000C4735" w:rsidRPr="00AF70C6">
        <w:rPr>
          <w:rFonts w:ascii="Times New Roman" w:eastAsia="맑은 고딕" w:hAnsi="Times New Roman"/>
          <w:lang w:eastAsia="ko-KR"/>
        </w:rPr>
        <w:t>s,</w:t>
      </w:r>
      <w:r w:rsidR="00EE2B04" w:rsidRPr="00AF70C6">
        <w:rPr>
          <w:rFonts w:ascii="Times New Roman" w:eastAsia="맑은 고딕" w:hAnsi="Times New Roman"/>
          <w:lang w:eastAsia="ko-KR"/>
        </w:rPr>
        <w:t xml:space="preserve"> e.g., RAN1/4,</w:t>
      </w:r>
      <w:r w:rsidR="000C4735" w:rsidRPr="00AF70C6">
        <w:rPr>
          <w:rFonts w:ascii="Times New Roman" w:eastAsia="맑은 고딕" w:hAnsi="Times New Roman"/>
          <w:lang w:eastAsia="ko-KR"/>
        </w:rPr>
        <w:t xml:space="preserve"> while RAN2 </w:t>
      </w:r>
      <w:r w:rsidR="00242D58" w:rsidRPr="00AF70C6">
        <w:rPr>
          <w:rFonts w:ascii="Times New Roman" w:eastAsia="맑은 고딕" w:hAnsi="Times New Roman"/>
          <w:lang w:eastAsia="ko-KR"/>
        </w:rPr>
        <w:t xml:space="preserve">should </w:t>
      </w:r>
      <w:r w:rsidR="000B504E" w:rsidRPr="00AF70C6">
        <w:rPr>
          <w:rFonts w:ascii="Times New Roman" w:eastAsia="맑은 고딕" w:hAnsi="Times New Roman"/>
          <w:lang w:eastAsia="ko-KR"/>
        </w:rPr>
        <w:t>focus</w:t>
      </w:r>
      <w:r w:rsidR="000C4735" w:rsidRPr="00AF70C6">
        <w:rPr>
          <w:rFonts w:ascii="Times New Roman" w:eastAsia="맑은 고딕" w:hAnsi="Times New Roman"/>
          <w:lang w:eastAsia="ko-KR"/>
        </w:rPr>
        <w:t xml:space="preserve"> on the </w:t>
      </w:r>
      <w:r w:rsidR="004164CE" w:rsidRPr="00AF70C6">
        <w:rPr>
          <w:rFonts w:ascii="Times New Roman" w:eastAsia="맑은 고딕" w:hAnsi="Times New Roman"/>
          <w:lang w:eastAsia="ko-KR"/>
        </w:rPr>
        <w:t xml:space="preserve">signalling </w:t>
      </w:r>
      <w:r w:rsidR="008F5472" w:rsidRPr="00AF70C6">
        <w:rPr>
          <w:rFonts w:ascii="Times New Roman" w:eastAsia="맑은 고딕" w:hAnsi="Times New Roman"/>
          <w:lang w:eastAsia="ko-KR"/>
        </w:rPr>
        <w:t>required</w:t>
      </w:r>
      <w:r w:rsidR="00242D58" w:rsidRPr="00AF70C6">
        <w:rPr>
          <w:rFonts w:ascii="Times New Roman" w:eastAsia="맑은 고딕" w:hAnsi="Times New Roman"/>
          <w:lang w:eastAsia="ko-KR"/>
        </w:rPr>
        <w:t xml:space="preserve"> </w:t>
      </w:r>
      <w:r w:rsidR="00624BDC" w:rsidRPr="00AF70C6">
        <w:rPr>
          <w:rFonts w:ascii="Times New Roman" w:eastAsia="맑은 고딕" w:hAnsi="Times New Roman"/>
          <w:lang w:eastAsia="ko-KR"/>
        </w:rPr>
        <w:t>to support</w:t>
      </w:r>
      <w:r w:rsidR="00C43E65" w:rsidRPr="00AF70C6">
        <w:rPr>
          <w:rFonts w:ascii="Times New Roman" w:eastAsia="맑은 고딕" w:hAnsi="Times New Roman"/>
          <w:lang w:eastAsia="ko-KR"/>
        </w:rPr>
        <w:t xml:space="preserve"> on-demand SSB SCell operation</w:t>
      </w:r>
      <w:r w:rsidR="000C4735" w:rsidRPr="00AF70C6">
        <w:rPr>
          <w:rFonts w:ascii="Times New Roman" w:eastAsia="맑은 고딕" w:hAnsi="Times New Roman"/>
          <w:lang w:eastAsia="ko-KR"/>
        </w:rPr>
        <w:t>.</w:t>
      </w:r>
    </w:p>
    <w:p w14:paraId="3A8B2E51" w14:textId="2B18CEA3" w:rsidR="00117730" w:rsidRPr="00AF70C6" w:rsidRDefault="00117730" w:rsidP="00117730">
      <w:pPr>
        <w:ind w:left="1419" w:hangingChars="709" w:hanging="1419"/>
        <w:rPr>
          <w:rFonts w:ascii="Times New Roman" w:eastAsia="바탕체" w:hAnsi="Times New Roman"/>
          <w:b/>
          <w:lang w:eastAsia="ko-KR"/>
        </w:rPr>
      </w:pPr>
      <w:r w:rsidRPr="00AF70C6">
        <w:rPr>
          <w:rFonts w:ascii="Times New Roman" w:eastAsia="바탕체" w:hAnsi="Times New Roman"/>
          <w:b/>
          <w:lang w:eastAsia="ko-KR"/>
        </w:rPr>
        <w:t>Proposal 1</w:t>
      </w:r>
      <w:r w:rsidRPr="00AF70C6">
        <w:rPr>
          <w:rFonts w:ascii="Times New Roman" w:eastAsia="바탕체" w:hAnsi="Times New Roman"/>
          <w:b/>
          <w:lang w:eastAsia="ko-KR"/>
        </w:rPr>
        <w:tab/>
        <w:t xml:space="preserve">Focus on </w:t>
      </w:r>
      <w:r w:rsidR="008F5472" w:rsidRPr="00AF70C6">
        <w:rPr>
          <w:rFonts w:ascii="Times New Roman" w:eastAsia="바탕체" w:hAnsi="Times New Roman"/>
          <w:b/>
          <w:lang w:eastAsia="ko-KR"/>
        </w:rPr>
        <w:t xml:space="preserve">the </w:t>
      </w:r>
      <w:r w:rsidRPr="00AF70C6">
        <w:rPr>
          <w:rFonts w:ascii="Times New Roman" w:eastAsia="바탕체" w:hAnsi="Times New Roman"/>
          <w:b/>
          <w:lang w:eastAsia="ko-KR"/>
        </w:rPr>
        <w:t xml:space="preserve">signalling </w:t>
      </w:r>
      <w:r w:rsidR="008F5472" w:rsidRPr="00AF70C6">
        <w:rPr>
          <w:rFonts w:ascii="Times New Roman" w:eastAsia="바탕체" w:hAnsi="Times New Roman"/>
          <w:b/>
          <w:lang w:eastAsia="ko-KR"/>
        </w:rPr>
        <w:t>required</w:t>
      </w:r>
      <w:r w:rsidRPr="00AF70C6">
        <w:rPr>
          <w:rFonts w:ascii="Times New Roman" w:eastAsia="바탕체" w:hAnsi="Times New Roman"/>
          <w:b/>
          <w:lang w:eastAsia="ko-KR"/>
        </w:rPr>
        <w:t xml:space="preserve"> for on-demand SSB SCell operation and leave the discussion</w:t>
      </w:r>
      <w:r w:rsidR="008F5472" w:rsidRPr="00AF70C6">
        <w:rPr>
          <w:rFonts w:ascii="Times New Roman" w:eastAsia="바탕체" w:hAnsi="Times New Roman"/>
          <w:b/>
          <w:lang w:eastAsia="ko-KR"/>
        </w:rPr>
        <w:t xml:space="preserve"> and </w:t>
      </w:r>
      <w:r w:rsidRPr="00AF70C6">
        <w:rPr>
          <w:rFonts w:ascii="Times New Roman" w:eastAsia="바탕체" w:hAnsi="Times New Roman"/>
          <w:b/>
          <w:lang w:eastAsia="ko-KR"/>
        </w:rPr>
        <w:t xml:space="preserve">decision </w:t>
      </w:r>
      <w:r w:rsidR="008F5472" w:rsidRPr="00AF70C6">
        <w:rPr>
          <w:rFonts w:ascii="Times New Roman" w:eastAsia="바탕체" w:hAnsi="Times New Roman"/>
          <w:b/>
          <w:lang w:eastAsia="ko-KR"/>
        </w:rPr>
        <w:t>regarding</w:t>
      </w:r>
      <w:r w:rsidRPr="00AF70C6">
        <w:rPr>
          <w:rFonts w:ascii="Times New Roman" w:eastAsia="바탕체" w:hAnsi="Times New Roman"/>
          <w:b/>
          <w:lang w:eastAsia="ko-KR"/>
        </w:rPr>
        <w:t xml:space="preserve"> the SSB request condition up to RAN1/4.</w:t>
      </w:r>
    </w:p>
    <w:p w14:paraId="2E745E3D" w14:textId="2AF94542" w:rsidR="00C71AEF" w:rsidRPr="00AF70C6" w:rsidRDefault="006A1F60" w:rsidP="00237431">
      <w:pPr>
        <w:spacing w:before="240"/>
        <w:rPr>
          <w:rFonts w:ascii="Times New Roman" w:eastAsia="맑은 고딕" w:hAnsi="Times New Roman"/>
          <w:bCs/>
          <w:lang w:eastAsia="ko-KR"/>
        </w:rPr>
      </w:pPr>
      <w:r w:rsidRPr="00AF70C6">
        <w:rPr>
          <w:rFonts w:ascii="Times New Roman" w:eastAsia="맑은 고딕" w:hAnsi="Times New Roman"/>
          <w:bCs/>
          <w:lang w:eastAsia="ko-KR"/>
        </w:rPr>
        <w:t xml:space="preserve">Since </w:t>
      </w:r>
      <w:r w:rsidR="00C71AEF" w:rsidRPr="00AF70C6">
        <w:rPr>
          <w:rFonts w:ascii="Times New Roman" w:eastAsia="맑은 고딕" w:hAnsi="Times New Roman"/>
          <w:bCs/>
          <w:lang w:eastAsia="ko-KR"/>
        </w:rPr>
        <w:t>SSB transmission request is permitted only for UEs in RRC_CONNECTED state</w:t>
      </w:r>
      <w:r w:rsidRPr="00AF70C6">
        <w:rPr>
          <w:rFonts w:ascii="Times New Roman" w:eastAsia="맑은 고딕" w:hAnsi="Times New Roman"/>
          <w:bCs/>
          <w:lang w:eastAsia="ko-KR"/>
        </w:rPr>
        <w:t xml:space="preserve"> in this work item</w:t>
      </w:r>
      <w:r w:rsidR="00C71AEF" w:rsidRPr="00AF70C6">
        <w:rPr>
          <w:rFonts w:ascii="Times New Roman" w:eastAsia="맑은 고딕" w:hAnsi="Times New Roman"/>
          <w:bCs/>
          <w:lang w:eastAsia="ko-KR"/>
        </w:rPr>
        <w:t xml:space="preserve">, </w:t>
      </w:r>
      <w:r w:rsidR="00C75635" w:rsidRPr="00AF70C6">
        <w:rPr>
          <w:rFonts w:ascii="Times New Roman" w:eastAsia="맑은 고딕" w:hAnsi="Times New Roman"/>
          <w:bCs/>
          <w:lang w:eastAsia="ko-KR"/>
        </w:rPr>
        <w:t>UEs do not need to rely on the Random Access procedure</w:t>
      </w:r>
      <w:r w:rsidR="006E46F9" w:rsidRPr="00AF70C6">
        <w:rPr>
          <w:rFonts w:ascii="Times New Roman" w:eastAsia="맑은 고딕" w:hAnsi="Times New Roman"/>
          <w:bCs/>
          <w:lang w:eastAsia="ko-KR"/>
        </w:rPr>
        <w:t xml:space="preserve"> and should use dedicated signalling</w:t>
      </w:r>
      <w:r w:rsidR="00C75635" w:rsidRPr="00AF70C6">
        <w:rPr>
          <w:rFonts w:ascii="Times New Roman" w:eastAsia="맑은 고딕" w:hAnsi="Times New Roman"/>
          <w:bCs/>
          <w:lang w:eastAsia="ko-KR"/>
        </w:rPr>
        <w:t xml:space="preserve"> to request SSB transmission from network</w:t>
      </w:r>
      <w:r w:rsidR="00C71AEF" w:rsidRPr="00AF70C6">
        <w:rPr>
          <w:rFonts w:ascii="Times New Roman" w:eastAsia="맑은 고딕" w:hAnsi="Times New Roman"/>
          <w:bCs/>
          <w:lang w:eastAsia="ko-KR"/>
        </w:rPr>
        <w:t xml:space="preserve">. When determining the appropriate uplink channel for a new uplink signal, factors such as data volume, urgency, or security requirements are typically considered. </w:t>
      </w:r>
      <w:r w:rsidR="00606755" w:rsidRPr="00AF70C6">
        <w:rPr>
          <w:rFonts w:ascii="Times New Roman" w:eastAsia="맑은 고딕" w:hAnsi="Times New Roman"/>
          <w:bCs/>
          <w:lang w:eastAsia="ko-KR"/>
        </w:rPr>
        <w:t>Therefore</w:t>
      </w:r>
      <w:r w:rsidR="00C71AEF" w:rsidRPr="00AF70C6">
        <w:rPr>
          <w:rFonts w:ascii="Times New Roman" w:eastAsia="맑은 고딕" w:hAnsi="Times New Roman"/>
          <w:bCs/>
          <w:lang w:eastAsia="ko-KR"/>
        </w:rPr>
        <w:t>, initial discussions should focus on identifying the necessary information to include in the SSB transmission request.</w:t>
      </w:r>
    </w:p>
    <w:p w14:paraId="478048D9" w14:textId="67FDD543" w:rsidR="00606755" w:rsidRPr="00AF70C6" w:rsidRDefault="00606755" w:rsidP="00F04F56">
      <w:pPr>
        <w:rPr>
          <w:rFonts w:ascii="Times New Roman" w:eastAsia="맑은 고딕" w:hAnsi="Times New Roman"/>
          <w:bCs/>
          <w:lang w:eastAsia="ko-KR"/>
        </w:rPr>
      </w:pPr>
      <w:r w:rsidRPr="00AF70C6">
        <w:rPr>
          <w:rFonts w:ascii="Times New Roman" w:eastAsia="맑은 고딕" w:hAnsi="Times New Roman"/>
          <w:bCs/>
          <w:lang w:eastAsia="ko-KR"/>
        </w:rPr>
        <w:t xml:space="preserve">The feasibility of scenarios involving multiple </w:t>
      </w:r>
      <w:proofErr w:type="spellStart"/>
      <w:r w:rsidRPr="00AF70C6">
        <w:rPr>
          <w:rFonts w:ascii="Times New Roman" w:eastAsia="맑은 고딕" w:hAnsi="Times New Roman"/>
          <w:bCs/>
          <w:lang w:eastAsia="ko-KR"/>
        </w:rPr>
        <w:t>SCells</w:t>
      </w:r>
      <w:proofErr w:type="spellEnd"/>
      <w:r w:rsidRPr="00AF70C6">
        <w:rPr>
          <w:rFonts w:ascii="Times New Roman" w:eastAsia="맑은 고딕" w:hAnsi="Times New Roman"/>
          <w:bCs/>
          <w:lang w:eastAsia="ko-KR"/>
        </w:rPr>
        <w:t xml:space="preserve"> performing on-demand SSB operation is uncertain. However, at present, such constraints do not seem necessary. Should this scenario be supported, at the very least, the SCell index should be included in the SSB request to allow the UE to indicate the desired SCell for SSB transmission.</w:t>
      </w:r>
    </w:p>
    <w:p w14:paraId="11AF7772" w14:textId="7C23598D" w:rsidR="00222819" w:rsidRPr="00AF70C6" w:rsidRDefault="007F6FFC" w:rsidP="00F04F56">
      <w:pPr>
        <w:rPr>
          <w:rFonts w:ascii="Times New Roman" w:eastAsia="맑은 고딕" w:hAnsi="Times New Roman"/>
          <w:bCs/>
          <w:lang w:eastAsia="ko-KR"/>
        </w:rPr>
      </w:pPr>
      <w:r w:rsidRPr="00AF70C6">
        <w:rPr>
          <w:rFonts w:ascii="Times New Roman" w:eastAsia="맑은 고딕" w:hAnsi="Times New Roman"/>
          <w:bCs/>
          <w:lang w:eastAsia="ko-KR"/>
        </w:rPr>
        <w:t xml:space="preserve">Upon receiving an SSB transmission request from the UE, the network should be able to determine whether to initiate SSB transmission for that UE </w:t>
      </w:r>
      <w:r w:rsidR="001462DB">
        <w:rPr>
          <w:rFonts w:ascii="Times New Roman" w:eastAsia="맑은 고딕" w:hAnsi="Times New Roman" w:hint="eastAsia"/>
          <w:bCs/>
          <w:lang w:eastAsia="ko-KR"/>
        </w:rPr>
        <w:t>or</w:t>
      </w:r>
      <w:r w:rsidRPr="00AF70C6">
        <w:rPr>
          <w:rFonts w:ascii="Times New Roman" w:eastAsia="맑은 고딕" w:hAnsi="Times New Roman"/>
          <w:bCs/>
          <w:lang w:eastAsia="ko-KR"/>
        </w:rPr>
        <w:t xml:space="preserve"> when to initiate it.</w:t>
      </w:r>
      <w:r w:rsidR="00222819" w:rsidRPr="00AF70C6">
        <w:rPr>
          <w:rFonts w:ascii="Times New Roman" w:eastAsia="맑은 고딕" w:hAnsi="Times New Roman"/>
          <w:bCs/>
          <w:lang w:eastAsia="ko-KR"/>
        </w:rPr>
        <w:t xml:space="preserve"> </w:t>
      </w:r>
      <w:r w:rsidR="006C0E0D" w:rsidRPr="00AF70C6">
        <w:rPr>
          <w:rFonts w:ascii="Times New Roman" w:eastAsia="맑은 고딕" w:hAnsi="Times New Roman"/>
          <w:bCs/>
          <w:lang w:eastAsia="ko-KR"/>
        </w:rPr>
        <w:t xml:space="preserve">Simply providing the desired SCell index to the network is insufficient for the network to determine the optimized SSB transmission period. </w:t>
      </w:r>
      <w:r w:rsidR="008A414B" w:rsidRPr="00AF70C6">
        <w:rPr>
          <w:rFonts w:ascii="Times New Roman" w:eastAsia="맑은 고딕" w:hAnsi="Times New Roman"/>
          <w:bCs/>
          <w:lang w:eastAsia="ko-KR"/>
        </w:rPr>
        <w:t xml:space="preserve">Consequently, discussions should also address what additional information the UE needs to provide </w:t>
      </w:r>
      <w:r w:rsidR="00704B4F" w:rsidRPr="00AF70C6">
        <w:rPr>
          <w:rFonts w:ascii="Times New Roman" w:eastAsia="맑은 고딕" w:hAnsi="Times New Roman"/>
          <w:bCs/>
          <w:lang w:eastAsia="ko-KR"/>
        </w:rPr>
        <w:t>to enable the network to determine optimized SSB transmission</w:t>
      </w:r>
      <w:r w:rsidR="008A414B" w:rsidRPr="00AF70C6">
        <w:rPr>
          <w:rFonts w:ascii="Times New Roman" w:eastAsia="맑은 고딕" w:hAnsi="Times New Roman"/>
          <w:bCs/>
          <w:lang w:eastAsia="ko-KR"/>
        </w:rPr>
        <w:t>.</w:t>
      </w:r>
    </w:p>
    <w:p w14:paraId="0CE8C1F8" w14:textId="23848AF6" w:rsidR="00CA4A1E" w:rsidRPr="00AF70C6" w:rsidRDefault="00452FDB" w:rsidP="004E13A4">
      <w:pPr>
        <w:ind w:left="1419" w:hangingChars="709" w:hanging="1419"/>
        <w:rPr>
          <w:rFonts w:ascii="Times New Roman" w:eastAsia="바탕체" w:hAnsi="Times New Roman"/>
          <w:b/>
          <w:lang w:eastAsia="ko-KR"/>
        </w:rPr>
      </w:pPr>
      <w:r w:rsidRPr="00AF70C6">
        <w:rPr>
          <w:rFonts w:ascii="Times New Roman" w:eastAsia="바탕체" w:hAnsi="Times New Roman"/>
          <w:b/>
          <w:lang w:eastAsia="ko-KR"/>
        </w:rPr>
        <w:t xml:space="preserve">Proposal </w:t>
      </w:r>
      <w:r w:rsidR="00523205" w:rsidRPr="00AF70C6">
        <w:rPr>
          <w:rFonts w:ascii="Times New Roman" w:eastAsia="바탕체" w:hAnsi="Times New Roman"/>
          <w:b/>
          <w:lang w:eastAsia="ko-KR"/>
        </w:rPr>
        <w:t>2</w:t>
      </w:r>
      <w:r w:rsidRPr="00AF70C6">
        <w:rPr>
          <w:rFonts w:ascii="Times New Roman" w:eastAsia="바탕체" w:hAnsi="Times New Roman"/>
          <w:b/>
          <w:lang w:eastAsia="ko-KR"/>
        </w:rPr>
        <w:tab/>
      </w:r>
      <w:r w:rsidR="006613C1" w:rsidRPr="00AF70C6">
        <w:rPr>
          <w:rFonts w:ascii="Times New Roman" w:eastAsia="바탕체" w:hAnsi="Times New Roman"/>
          <w:b/>
          <w:lang w:eastAsia="ko-KR"/>
        </w:rPr>
        <w:t>UE in RRC_CONNECTED requests SSB transmission of SCell</w:t>
      </w:r>
      <w:r w:rsidR="00680FD7" w:rsidRPr="00AF70C6">
        <w:rPr>
          <w:rFonts w:ascii="Times New Roman" w:eastAsia="바탕체" w:hAnsi="Times New Roman"/>
          <w:b/>
          <w:lang w:eastAsia="ko-KR"/>
        </w:rPr>
        <w:t xml:space="preserve"> via d</w:t>
      </w:r>
      <w:r w:rsidR="009E5961" w:rsidRPr="00AF70C6">
        <w:rPr>
          <w:rFonts w:ascii="Times New Roman" w:eastAsia="바탕체" w:hAnsi="Times New Roman"/>
          <w:b/>
          <w:lang w:eastAsia="ko-KR"/>
        </w:rPr>
        <w:t xml:space="preserve">edicated </w:t>
      </w:r>
      <w:r w:rsidR="00E26196" w:rsidRPr="00AF70C6">
        <w:rPr>
          <w:rFonts w:ascii="Times New Roman" w:eastAsia="바탕체" w:hAnsi="Times New Roman"/>
          <w:b/>
          <w:lang w:eastAsia="ko-KR"/>
        </w:rPr>
        <w:t xml:space="preserve">signalling, </w:t>
      </w:r>
      <w:r w:rsidR="00680FD7" w:rsidRPr="00AF70C6">
        <w:rPr>
          <w:rFonts w:ascii="Times New Roman" w:eastAsia="바탕체" w:hAnsi="Times New Roman"/>
          <w:b/>
          <w:lang w:eastAsia="ko-KR"/>
        </w:rPr>
        <w:t xml:space="preserve">e.g., </w:t>
      </w:r>
      <w:r w:rsidR="009E5961" w:rsidRPr="00AF70C6">
        <w:rPr>
          <w:rFonts w:ascii="Times New Roman" w:eastAsia="바탕체" w:hAnsi="Times New Roman"/>
          <w:b/>
          <w:lang w:eastAsia="ko-KR"/>
        </w:rPr>
        <w:t>RRC</w:t>
      </w:r>
      <w:r w:rsidR="006613C1" w:rsidRPr="00AF70C6">
        <w:rPr>
          <w:rFonts w:ascii="Times New Roman" w:eastAsia="바탕체" w:hAnsi="Times New Roman"/>
          <w:b/>
          <w:lang w:eastAsia="ko-KR"/>
        </w:rPr>
        <w:t xml:space="preserve">, </w:t>
      </w:r>
      <w:r w:rsidR="009E5961" w:rsidRPr="00AF70C6">
        <w:rPr>
          <w:rFonts w:ascii="Times New Roman" w:eastAsia="바탕체" w:hAnsi="Times New Roman"/>
          <w:b/>
          <w:lang w:eastAsia="ko-KR"/>
        </w:rPr>
        <w:t>MAC</w:t>
      </w:r>
      <w:r w:rsidR="006613C1" w:rsidRPr="00AF70C6">
        <w:rPr>
          <w:rFonts w:ascii="Times New Roman" w:eastAsia="바탕체" w:hAnsi="Times New Roman"/>
          <w:b/>
          <w:lang w:eastAsia="ko-KR"/>
        </w:rPr>
        <w:t xml:space="preserve">, </w:t>
      </w:r>
      <w:r w:rsidR="00F0601F" w:rsidRPr="00AF70C6">
        <w:rPr>
          <w:rFonts w:ascii="Times New Roman" w:eastAsia="바탕체" w:hAnsi="Times New Roman"/>
          <w:b/>
          <w:lang w:eastAsia="ko-KR"/>
        </w:rPr>
        <w:t>L1</w:t>
      </w:r>
      <w:r w:rsidR="006613C1" w:rsidRPr="00AF70C6">
        <w:rPr>
          <w:rFonts w:ascii="Times New Roman" w:eastAsia="바탕체" w:hAnsi="Times New Roman"/>
          <w:b/>
          <w:lang w:eastAsia="ko-KR"/>
        </w:rPr>
        <w:t xml:space="preserve"> signal</w:t>
      </w:r>
      <w:r w:rsidR="00AE1409" w:rsidRPr="00AF70C6">
        <w:rPr>
          <w:rFonts w:ascii="Times New Roman" w:eastAsia="바탕체" w:hAnsi="Times New Roman"/>
          <w:b/>
          <w:lang w:eastAsia="ko-KR"/>
        </w:rPr>
        <w:t>.</w:t>
      </w:r>
    </w:p>
    <w:p w14:paraId="77D16D6D" w14:textId="7AE00A84" w:rsidR="00D179DD" w:rsidRPr="00AF70C6" w:rsidRDefault="00D179DD" w:rsidP="00D179DD">
      <w:pPr>
        <w:ind w:left="1419" w:hangingChars="709" w:hanging="1419"/>
        <w:rPr>
          <w:rFonts w:ascii="Times New Roman" w:eastAsia="바탕체" w:hAnsi="Times New Roman"/>
          <w:b/>
          <w:lang w:eastAsia="ko-KR"/>
        </w:rPr>
      </w:pPr>
      <w:r w:rsidRPr="00AF70C6">
        <w:rPr>
          <w:rFonts w:ascii="Times New Roman" w:eastAsia="바탕체" w:hAnsi="Times New Roman"/>
          <w:b/>
          <w:lang w:eastAsia="ko-KR"/>
        </w:rPr>
        <w:t>Proposal 3</w:t>
      </w:r>
      <w:r w:rsidRPr="00AF70C6">
        <w:rPr>
          <w:rFonts w:ascii="Times New Roman" w:eastAsia="바탕체" w:hAnsi="Times New Roman"/>
          <w:b/>
          <w:lang w:eastAsia="ko-KR"/>
        </w:rPr>
        <w:tab/>
      </w:r>
      <w:r w:rsidR="00704B4F" w:rsidRPr="00AF70C6">
        <w:rPr>
          <w:rFonts w:ascii="Times New Roman" w:eastAsia="바탕체" w:hAnsi="Times New Roman"/>
          <w:b/>
          <w:lang w:eastAsia="ko-KR"/>
        </w:rPr>
        <w:t>Discuss what additional information UE needs to provide to enable the network to determine optimized SSB transmission</w:t>
      </w:r>
      <w:r w:rsidR="001E4EB0" w:rsidRPr="00AF70C6">
        <w:rPr>
          <w:rFonts w:ascii="Times New Roman" w:eastAsia="바탕체" w:hAnsi="Times New Roman"/>
          <w:b/>
          <w:lang w:eastAsia="ko-KR"/>
        </w:rPr>
        <w:t>.</w:t>
      </w:r>
    </w:p>
    <w:p w14:paraId="1C3C6D40" w14:textId="24054D25" w:rsidR="00006C89" w:rsidRPr="00AF70C6" w:rsidRDefault="00006C89" w:rsidP="00237431">
      <w:pPr>
        <w:spacing w:before="240"/>
        <w:rPr>
          <w:rFonts w:ascii="Times New Roman" w:eastAsia="맑은 고딕" w:hAnsi="Times New Roman"/>
          <w:bCs/>
          <w:lang w:eastAsia="ko-KR"/>
        </w:rPr>
      </w:pPr>
      <w:r w:rsidRPr="00AF70C6">
        <w:rPr>
          <w:rFonts w:ascii="Times New Roman" w:eastAsia="맑은 고딕" w:hAnsi="Times New Roman"/>
          <w:bCs/>
          <w:lang w:eastAsia="ko-KR"/>
        </w:rPr>
        <w:lastRenderedPageBreak/>
        <w:t xml:space="preserve">UEs in RRC_CONNECTED are prohibited from re-requesting SI transmission from the network for a certain period, i.e., while prohibit timer is running, after initially requesting it. This is because the network may choose not to transmit the requested SI </w:t>
      </w:r>
      <w:r w:rsidR="00FB271D" w:rsidRPr="00AF70C6">
        <w:rPr>
          <w:rFonts w:ascii="Times New Roman" w:eastAsia="맑은 고딕" w:hAnsi="Times New Roman"/>
          <w:bCs/>
          <w:lang w:eastAsia="ko-KR"/>
        </w:rPr>
        <w:t xml:space="preserve">for some reason. </w:t>
      </w:r>
      <w:r w:rsidRPr="00AF70C6">
        <w:rPr>
          <w:rFonts w:ascii="Times New Roman" w:eastAsia="맑은 고딕" w:hAnsi="Times New Roman"/>
          <w:bCs/>
          <w:lang w:eastAsia="ko-KR"/>
        </w:rPr>
        <w:t>Similarly, even when a UE requests SSB transmission, the network may not immediately initiate SSB transmission</w:t>
      </w:r>
      <w:r w:rsidR="00FB271D" w:rsidRPr="00AF70C6">
        <w:rPr>
          <w:rFonts w:ascii="Times New Roman" w:eastAsia="맑은 고딕" w:hAnsi="Times New Roman"/>
          <w:bCs/>
          <w:lang w:eastAsia="ko-KR"/>
        </w:rPr>
        <w:t>.</w:t>
      </w:r>
      <w:r w:rsidRPr="00AF70C6">
        <w:rPr>
          <w:rFonts w:ascii="Times New Roman" w:eastAsia="맑은 고딕" w:hAnsi="Times New Roman"/>
          <w:bCs/>
          <w:lang w:eastAsia="ko-KR"/>
        </w:rPr>
        <w:t xml:space="preserve"> Moreover, the time taken to initiate SSB transmission may vary based on the state of the requested SCell upon receiving the SSB request from the UE.</w:t>
      </w:r>
    </w:p>
    <w:p w14:paraId="5C4D48EB" w14:textId="4783243F" w:rsidR="005958F9" w:rsidRDefault="00006C89" w:rsidP="00BC5833">
      <w:pPr>
        <w:rPr>
          <w:rFonts w:ascii="Times New Roman" w:eastAsia="맑은 고딕" w:hAnsi="Times New Roman"/>
          <w:bCs/>
          <w:lang w:eastAsia="ko-KR"/>
        </w:rPr>
      </w:pPr>
      <w:r w:rsidRPr="00AF70C6">
        <w:rPr>
          <w:rFonts w:ascii="Times New Roman" w:eastAsia="맑은 고딕" w:hAnsi="Times New Roman"/>
          <w:bCs/>
          <w:vanish/>
          <w:lang w:val="en-US" w:eastAsia="ko-KR"/>
        </w:rPr>
        <w:t>양식의</w:t>
      </w:r>
      <w:r w:rsidRPr="00AF70C6">
        <w:rPr>
          <w:rFonts w:ascii="Times New Roman" w:eastAsia="맑은 고딕" w:hAnsi="Times New Roman"/>
          <w:bCs/>
          <w:vanish/>
          <w:lang w:val="en-US" w:eastAsia="ko-KR"/>
        </w:rPr>
        <w:t xml:space="preserve"> </w:t>
      </w:r>
      <w:r w:rsidRPr="00AF70C6">
        <w:rPr>
          <w:rFonts w:ascii="Times New Roman" w:eastAsia="맑은 고딕" w:hAnsi="Times New Roman"/>
          <w:bCs/>
          <w:vanish/>
          <w:lang w:val="en-US" w:eastAsia="ko-KR"/>
        </w:rPr>
        <w:t>맨</w:t>
      </w:r>
      <w:r w:rsidRPr="00AF70C6">
        <w:rPr>
          <w:rFonts w:ascii="Times New Roman" w:eastAsia="맑은 고딕" w:hAnsi="Times New Roman"/>
          <w:bCs/>
          <w:vanish/>
          <w:lang w:val="en-US" w:eastAsia="ko-KR"/>
        </w:rPr>
        <w:t xml:space="preserve"> </w:t>
      </w:r>
      <w:r w:rsidRPr="00AF70C6">
        <w:rPr>
          <w:rFonts w:ascii="Times New Roman" w:eastAsia="맑은 고딕" w:hAnsi="Times New Roman"/>
          <w:bCs/>
          <w:vanish/>
          <w:lang w:val="en-US" w:eastAsia="ko-KR"/>
        </w:rPr>
        <w:t>위</w:t>
      </w:r>
      <w:r w:rsidRPr="00AF70C6">
        <w:rPr>
          <w:rFonts w:ascii="Times New Roman" w:eastAsia="맑은 고딕" w:hAnsi="Times New Roman"/>
          <w:bCs/>
          <w:lang w:val="en-US" w:eastAsia="ko-KR"/>
        </w:rPr>
        <w:t xml:space="preserve">Even if the requested SI is not transmitted, there are no other issues from the perspective of the UE besides not obtaining the SI, </w:t>
      </w:r>
      <w:r w:rsidR="00FB271D" w:rsidRPr="00AF70C6">
        <w:rPr>
          <w:rFonts w:ascii="Times New Roman" w:eastAsia="맑은 고딕" w:hAnsi="Times New Roman"/>
          <w:bCs/>
          <w:lang w:eastAsia="ko-KR"/>
        </w:rPr>
        <w:t>as</w:t>
      </w:r>
      <w:r w:rsidRPr="00AF70C6">
        <w:rPr>
          <w:rFonts w:ascii="Times New Roman" w:eastAsia="맑은 고딕" w:hAnsi="Times New Roman"/>
          <w:bCs/>
          <w:lang w:eastAsia="ko-KR"/>
        </w:rPr>
        <w:t xml:space="preserve"> waiting for SI reception does not require additional monitoring on the UE side. </w:t>
      </w:r>
      <w:r w:rsidR="005958F9" w:rsidRPr="00AF70C6">
        <w:rPr>
          <w:rFonts w:ascii="Times New Roman" w:eastAsia="맑은 고딕" w:hAnsi="Times New Roman"/>
          <w:bCs/>
          <w:lang w:eastAsia="ko-KR"/>
        </w:rPr>
        <w:t xml:space="preserve">However, in the case of SSB, if a UE attempts to perform </w:t>
      </w:r>
      <w:r w:rsidRPr="00AF70C6">
        <w:rPr>
          <w:rFonts w:ascii="Times New Roman" w:eastAsia="맑은 고딕" w:hAnsi="Times New Roman"/>
          <w:bCs/>
          <w:lang w:eastAsia="ko-KR"/>
        </w:rPr>
        <w:t xml:space="preserve">L1/L3 </w:t>
      </w:r>
      <w:r w:rsidR="005958F9" w:rsidRPr="00AF70C6">
        <w:rPr>
          <w:rFonts w:ascii="Times New Roman" w:eastAsia="맑은 고딕" w:hAnsi="Times New Roman"/>
          <w:bCs/>
          <w:lang w:eastAsia="ko-KR"/>
        </w:rPr>
        <w:t xml:space="preserve">measurements or synchronization using SSB while SSB transmission has not </w:t>
      </w:r>
      <w:r w:rsidRPr="00AF70C6">
        <w:rPr>
          <w:rFonts w:ascii="Times New Roman" w:eastAsia="맑은 고딕" w:hAnsi="Times New Roman"/>
          <w:bCs/>
          <w:lang w:eastAsia="ko-KR"/>
        </w:rPr>
        <w:t>initiated</w:t>
      </w:r>
      <w:r w:rsidR="005958F9" w:rsidRPr="00AF70C6">
        <w:rPr>
          <w:rFonts w:ascii="Times New Roman" w:eastAsia="맑은 고딕" w:hAnsi="Times New Roman"/>
          <w:bCs/>
          <w:lang w:eastAsia="ko-KR"/>
        </w:rPr>
        <w:t xml:space="preserve">, it </w:t>
      </w:r>
      <w:r w:rsidR="00FB271D" w:rsidRPr="00AF70C6">
        <w:rPr>
          <w:rFonts w:ascii="Times New Roman" w:eastAsia="맑은 고딕" w:hAnsi="Times New Roman"/>
          <w:bCs/>
          <w:lang w:eastAsia="ko-KR"/>
        </w:rPr>
        <w:t>leads to</w:t>
      </w:r>
      <w:r w:rsidR="005958F9" w:rsidRPr="00AF70C6">
        <w:rPr>
          <w:rFonts w:ascii="Times New Roman" w:eastAsia="맑은 고딕" w:hAnsi="Times New Roman"/>
          <w:bCs/>
          <w:lang w:eastAsia="ko-KR"/>
        </w:rPr>
        <w:t xml:space="preserve"> unnecessary power consumption for the UE. </w:t>
      </w:r>
      <w:r w:rsidR="00FB271D" w:rsidRPr="00AF70C6">
        <w:rPr>
          <w:rFonts w:ascii="Times New Roman" w:eastAsia="맑은 고딕" w:hAnsi="Times New Roman"/>
          <w:bCs/>
          <w:lang w:eastAsia="ko-KR"/>
        </w:rPr>
        <w:t>Therefore, it is essential for the network to inform the UE when SSB transmission begins</w:t>
      </w:r>
      <w:r w:rsidR="003F3009" w:rsidRPr="00AF70C6">
        <w:rPr>
          <w:rFonts w:ascii="Times New Roman" w:eastAsia="맑은 고딕" w:hAnsi="Times New Roman"/>
          <w:bCs/>
          <w:lang w:eastAsia="ko-KR"/>
        </w:rPr>
        <w:t xml:space="preserve"> to prevent the UE from performing blind SSB detection.</w:t>
      </w:r>
    </w:p>
    <w:p w14:paraId="316ACCE6" w14:textId="1B47AC6F" w:rsidR="00AE6261" w:rsidRPr="00AE6261" w:rsidRDefault="00AE6261" w:rsidP="00AE6261">
      <w:pPr>
        <w:ind w:left="1419" w:hangingChars="709" w:hanging="1419"/>
        <w:rPr>
          <w:rFonts w:ascii="Times New Roman" w:eastAsia="바탕체" w:hAnsi="Times New Roman" w:hint="eastAsia"/>
          <w:b/>
          <w:lang w:val="en-US" w:eastAsia="ko-KR"/>
        </w:rPr>
      </w:pPr>
      <w:r>
        <w:rPr>
          <w:rFonts w:ascii="Times New Roman" w:eastAsia="바탕체" w:hAnsi="Times New Roman" w:hint="eastAsia"/>
          <w:b/>
          <w:lang w:eastAsia="ko-KR"/>
        </w:rPr>
        <w:t>Observation 1</w:t>
      </w:r>
      <w:r w:rsidRPr="00AF70C6">
        <w:rPr>
          <w:rFonts w:ascii="Times New Roman" w:eastAsia="바탕체" w:hAnsi="Times New Roman"/>
          <w:b/>
          <w:lang w:eastAsia="ko-KR"/>
        </w:rPr>
        <w:tab/>
      </w:r>
      <w:r w:rsidR="004E2852" w:rsidRPr="004E2852">
        <w:rPr>
          <w:rFonts w:ascii="Times New Roman" w:eastAsia="바탕체" w:hAnsi="Times New Roman"/>
          <w:b/>
          <w:lang w:eastAsia="ko-KR"/>
        </w:rPr>
        <w:t xml:space="preserve">When receiving an SSB transmission request from the </w:t>
      </w:r>
      <w:r w:rsidR="004E2852">
        <w:rPr>
          <w:rFonts w:ascii="Times New Roman" w:eastAsia="바탕체" w:hAnsi="Times New Roman" w:hint="eastAsia"/>
          <w:b/>
          <w:lang w:eastAsia="ko-KR"/>
        </w:rPr>
        <w:t>UE</w:t>
      </w:r>
      <w:r w:rsidR="004E2852" w:rsidRPr="004E2852">
        <w:rPr>
          <w:rFonts w:ascii="Times New Roman" w:eastAsia="바탕체" w:hAnsi="Times New Roman"/>
          <w:b/>
          <w:lang w:eastAsia="ko-KR"/>
        </w:rPr>
        <w:t>, the network may not immediately initiate the SSB transmission.</w:t>
      </w:r>
      <w:r w:rsidRPr="00AF70C6">
        <w:rPr>
          <w:rFonts w:ascii="Times New Roman" w:eastAsia="바탕체" w:hAnsi="Times New Roman"/>
          <w:b/>
          <w:vanish/>
          <w:lang w:val="en-US" w:eastAsia="ko-KR"/>
        </w:rPr>
        <w:t>양식의</w:t>
      </w:r>
      <w:r w:rsidRPr="00AF70C6">
        <w:rPr>
          <w:rFonts w:ascii="Times New Roman" w:eastAsia="바탕체" w:hAnsi="Times New Roman"/>
          <w:b/>
          <w:vanish/>
          <w:lang w:val="en-US" w:eastAsia="ko-KR"/>
        </w:rPr>
        <w:t xml:space="preserve"> </w:t>
      </w:r>
      <w:r w:rsidRPr="00AF70C6">
        <w:rPr>
          <w:rFonts w:ascii="Times New Roman" w:eastAsia="바탕체" w:hAnsi="Times New Roman"/>
          <w:b/>
          <w:vanish/>
          <w:lang w:val="en-US" w:eastAsia="ko-KR"/>
        </w:rPr>
        <w:t>맨</w:t>
      </w:r>
      <w:r w:rsidRPr="00AF70C6">
        <w:rPr>
          <w:rFonts w:ascii="Times New Roman" w:eastAsia="바탕체" w:hAnsi="Times New Roman"/>
          <w:b/>
          <w:vanish/>
          <w:lang w:val="en-US" w:eastAsia="ko-KR"/>
        </w:rPr>
        <w:t xml:space="preserve"> </w:t>
      </w:r>
      <w:r w:rsidRPr="00AF70C6">
        <w:rPr>
          <w:rFonts w:ascii="Times New Roman" w:eastAsia="바탕체" w:hAnsi="Times New Roman"/>
          <w:b/>
          <w:vanish/>
          <w:lang w:val="en-US" w:eastAsia="ko-KR"/>
        </w:rPr>
        <w:t>위</w:t>
      </w:r>
    </w:p>
    <w:p w14:paraId="2A19DB40" w14:textId="285020B9" w:rsidR="00FF16EF" w:rsidRPr="00AF70C6" w:rsidRDefault="00F3593B" w:rsidP="00FF16EF">
      <w:pPr>
        <w:ind w:left="1419" w:hangingChars="709" w:hanging="1419"/>
        <w:rPr>
          <w:rFonts w:ascii="Times New Roman" w:eastAsia="바탕체" w:hAnsi="Times New Roman"/>
          <w:b/>
          <w:lang w:val="en-US" w:eastAsia="ko-KR"/>
        </w:rPr>
      </w:pPr>
      <w:r w:rsidRPr="00AF70C6">
        <w:rPr>
          <w:rFonts w:ascii="Times New Roman" w:eastAsia="바탕체" w:hAnsi="Times New Roman"/>
          <w:b/>
          <w:lang w:eastAsia="ko-KR"/>
        </w:rPr>
        <w:t xml:space="preserve">Proposal </w:t>
      </w:r>
      <w:r w:rsidR="00BD7E17" w:rsidRPr="00AF70C6">
        <w:rPr>
          <w:rFonts w:ascii="Times New Roman" w:eastAsia="바탕체" w:hAnsi="Times New Roman"/>
          <w:b/>
          <w:lang w:eastAsia="ko-KR"/>
        </w:rPr>
        <w:t>4</w:t>
      </w:r>
      <w:r w:rsidRPr="00AF70C6">
        <w:rPr>
          <w:rFonts w:ascii="Times New Roman" w:eastAsia="바탕체" w:hAnsi="Times New Roman"/>
          <w:b/>
          <w:lang w:eastAsia="ko-KR"/>
        </w:rPr>
        <w:tab/>
      </w:r>
      <w:r w:rsidR="00C61895" w:rsidRPr="00AF70C6">
        <w:rPr>
          <w:rFonts w:ascii="Times New Roman" w:eastAsia="바탕체" w:hAnsi="Times New Roman"/>
          <w:b/>
          <w:lang w:val="en-US" w:eastAsia="ko-KR"/>
        </w:rPr>
        <w:t>When initiating SSB transmission, the network informs the UE that requested the SSB transmission that the SSB transmission has initiated.</w:t>
      </w:r>
      <w:r w:rsidR="00C61895" w:rsidRPr="00AF70C6">
        <w:rPr>
          <w:rFonts w:ascii="Times New Roman" w:eastAsia="바탕체" w:hAnsi="Times New Roman"/>
          <w:b/>
          <w:vanish/>
          <w:lang w:val="en-US" w:eastAsia="ko-KR"/>
        </w:rPr>
        <w:t>양식의</w:t>
      </w:r>
      <w:r w:rsidR="00C61895" w:rsidRPr="00AF70C6">
        <w:rPr>
          <w:rFonts w:ascii="Times New Roman" w:eastAsia="바탕체" w:hAnsi="Times New Roman"/>
          <w:b/>
          <w:vanish/>
          <w:lang w:val="en-US" w:eastAsia="ko-KR"/>
        </w:rPr>
        <w:t xml:space="preserve"> </w:t>
      </w:r>
      <w:r w:rsidR="00C61895" w:rsidRPr="00AF70C6">
        <w:rPr>
          <w:rFonts w:ascii="Times New Roman" w:eastAsia="바탕체" w:hAnsi="Times New Roman"/>
          <w:b/>
          <w:vanish/>
          <w:lang w:val="en-US" w:eastAsia="ko-KR"/>
        </w:rPr>
        <w:t>맨</w:t>
      </w:r>
      <w:r w:rsidR="00C61895" w:rsidRPr="00AF70C6">
        <w:rPr>
          <w:rFonts w:ascii="Times New Roman" w:eastAsia="바탕체" w:hAnsi="Times New Roman"/>
          <w:b/>
          <w:vanish/>
          <w:lang w:val="en-US" w:eastAsia="ko-KR"/>
        </w:rPr>
        <w:t xml:space="preserve"> </w:t>
      </w:r>
      <w:r w:rsidR="00C61895" w:rsidRPr="00AF70C6">
        <w:rPr>
          <w:rFonts w:ascii="Times New Roman" w:eastAsia="바탕체" w:hAnsi="Times New Roman"/>
          <w:b/>
          <w:vanish/>
          <w:lang w:val="en-US" w:eastAsia="ko-KR"/>
        </w:rPr>
        <w:t>위</w:t>
      </w:r>
    </w:p>
    <w:p w14:paraId="16FDEE6A" w14:textId="7CECAC52" w:rsidR="007F7A4F" w:rsidRPr="00AF70C6" w:rsidRDefault="00690763" w:rsidP="00237431">
      <w:pPr>
        <w:spacing w:before="240"/>
        <w:rPr>
          <w:rFonts w:ascii="Times New Roman" w:eastAsia="맑은 고딕" w:hAnsi="Times New Roman"/>
          <w:bCs/>
          <w:lang w:eastAsia="ko-KR"/>
        </w:rPr>
      </w:pPr>
      <w:r w:rsidRPr="00AF70C6">
        <w:rPr>
          <w:rFonts w:ascii="Times New Roman" w:eastAsia="맑은 고딕" w:hAnsi="Times New Roman"/>
          <w:bCs/>
          <w:lang w:eastAsia="ko-KR"/>
        </w:rPr>
        <w:t>If SSB transmission has been initiated due to the request of the UE, it should not be interrupted until the UE achieves its intended purpose, such as SSB</w:t>
      </w:r>
      <w:r w:rsidR="00646710" w:rsidRPr="00AF70C6">
        <w:rPr>
          <w:rFonts w:ascii="Times New Roman" w:eastAsia="맑은 고딕" w:hAnsi="Times New Roman"/>
          <w:bCs/>
          <w:lang w:eastAsia="ko-KR"/>
        </w:rPr>
        <w:t xml:space="preserve"> </w:t>
      </w:r>
      <w:r w:rsidRPr="00AF70C6">
        <w:rPr>
          <w:rFonts w:ascii="Times New Roman" w:eastAsia="맑은 고딕" w:hAnsi="Times New Roman"/>
          <w:bCs/>
          <w:lang w:eastAsia="ko-KR"/>
        </w:rPr>
        <w:t xml:space="preserve">based measurements or synchronization. </w:t>
      </w:r>
      <w:r w:rsidR="008F7280" w:rsidRPr="00AF70C6">
        <w:rPr>
          <w:rFonts w:ascii="Times New Roman" w:eastAsia="맑은 고딕" w:hAnsi="Times New Roman"/>
          <w:bCs/>
          <w:lang w:eastAsia="ko-KR"/>
        </w:rPr>
        <w:t>The time it takes for the UE to achieve it</w:t>
      </w:r>
      <w:r w:rsidR="00FF16EF" w:rsidRPr="00AF70C6">
        <w:rPr>
          <w:rFonts w:ascii="Times New Roman" w:eastAsia="맑은 고딕" w:hAnsi="Times New Roman"/>
          <w:bCs/>
          <w:lang w:eastAsia="ko-KR"/>
        </w:rPr>
        <w:t>s</w:t>
      </w:r>
      <w:r w:rsidR="008F7280" w:rsidRPr="00AF70C6">
        <w:rPr>
          <w:rFonts w:ascii="Times New Roman" w:eastAsia="맑은 고딕" w:hAnsi="Times New Roman"/>
          <w:bCs/>
          <w:lang w:eastAsia="ko-KR"/>
        </w:rPr>
        <w:t xml:space="preserve"> purpose varies depending on what the UE is doing using SSB, the UE’s radio </w:t>
      </w:r>
      <w:r w:rsidR="00FF16EF" w:rsidRPr="00AF70C6">
        <w:rPr>
          <w:rFonts w:ascii="Times New Roman" w:eastAsia="맑은 고딕" w:hAnsi="Times New Roman"/>
          <w:bCs/>
          <w:lang w:eastAsia="ko-KR"/>
        </w:rPr>
        <w:t>condition</w:t>
      </w:r>
      <w:r w:rsidR="008F7280" w:rsidRPr="00AF70C6">
        <w:rPr>
          <w:rFonts w:ascii="Times New Roman" w:eastAsia="맑은 고딕" w:hAnsi="Times New Roman"/>
          <w:bCs/>
          <w:lang w:eastAsia="ko-KR"/>
        </w:rPr>
        <w:t>, and the UE</w:t>
      </w:r>
      <w:r w:rsidRPr="00AF70C6">
        <w:rPr>
          <w:rFonts w:ascii="Times New Roman" w:eastAsia="맑은 고딕" w:hAnsi="Times New Roman"/>
          <w:bCs/>
          <w:lang w:eastAsia="ko-KR"/>
        </w:rPr>
        <w:t>’s</w:t>
      </w:r>
      <w:r w:rsidR="008F7280" w:rsidRPr="00AF70C6">
        <w:rPr>
          <w:rFonts w:ascii="Times New Roman" w:eastAsia="맑은 고딕" w:hAnsi="Times New Roman"/>
          <w:bCs/>
          <w:lang w:eastAsia="ko-KR"/>
        </w:rPr>
        <w:t xml:space="preserve"> capability.</w:t>
      </w:r>
      <w:r w:rsidR="00B1757F" w:rsidRPr="00AF70C6">
        <w:rPr>
          <w:rFonts w:ascii="Times New Roman" w:eastAsia="맑은 고딕" w:hAnsi="Times New Roman"/>
          <w:bCs/>
          <w:lang w:eastAsia="ko-KR"/>
        </w:rPr>
        <w:t xml:space="preserve"> Therefore, once the UE has finished the SSB</w:t>
      </w:r>
      <w:r w:rsidR="00646710" w:rsidRPr="00AF70C6">
        <w:rPr>
          <w:rFonts w:ascii="Times New Roman" w:eastAsia="맑은 고딕" w:hAnsi="Times New Roman"/>
          <w:bCs/>
          <w:lang w:eastAsia="ko-KR"/>
        </w:rPr>
        <w:t xml:space="preserve"> </w:t>
      </w:r>
      <w:r w:rsidR="00B1757F" w:rsidRPr="00AF70C6">
        <w:rPr>
          <w:rFonts w:ascii="Times New Roman" w:eastAsia="맑은 고딕" w:hAnsi="Times New Roman"/>
          <w:bCs/>
          <w:lang w:eastAsia="ko-KR"/>
        </w:rPr>
        <w:t xml:space="preserve">based operation, it should notify the network that SSB transmission is no longer needed. </w:t>
      </w:r>
      <w:r w:rsidRPr="00AF70C6">
        <w:rPr>
          <w:rFonts w:ascii="Times New Roman" w:eastAsia="맑은 고딕" w:hAnsi="Times New Roman"/>
          <w:bCs/>
          <w:lang w:eastAsia="ko-KR"/>
        </w:rPr>
        <w:t xml:space="preserve">This enables the network to </w:t>
      </w:r>
      <w:r w:rsidR="00B1757F" w:rsidRPr="00AF70C6">
        <w:rPr>
          <w:rFonts w:ascii="Times New Roman" w:eastAsia="맑은 고딕" w:hAnsi="Times New Roman"/>
          <w:bCs/>
          <w:lang w:eastAsia="ko-KR"/>
        </w:rPr>
        <w:t xml:space="preserve">maximize </w:t>
      </w:r>
      <w:r w:rsidRPr="00AF70C6">
        <w:rPr>
          <w:rFonts w:ascii="Times New Roman" w:eastAsia="맑은 고딕" w:hAnsi="Times New Roman"/>
          <w:bCs/>
          <w:lang w:eastAsia="ko-KR"/>
        </w:rPr>
        <w:t>the benefits of on-demand SSB transmission</w:t>
      </w:r>
      <w:r w:rsidR="005F090D" w:rsidRPr="00AF70C6">
        <w:rPr>
          <w:rFonts w:ascii="Times New Roman" w:eastAsia="맑은 고딕" w:hAnsi="Times New Roman"/>
          <w:bCs/>
          <w:lang w:eastAsia="ko-KR"/>
        </w:rPr>
        <w:t xml:space="preserve"> by </w:t>
      </w:r>
      <w:r w:rsidR="008F7280" w:rsidRPr="00AF70C6">
        <w:rPr>
          <w:rFonts w:ascii="Times New Roman" w:eastAsia="맑은 고딕" w:hAnsi="Times New Roman"/>
          <w:bCs/>
          <w:lang w:eastAsia="ko-KR"/>
        </w:rPr>
        <w:t>immediately stop</w:t>
      </w:r>
      <w:r w:rsidR="005F090D" w:rsidRPr="00AF70C6">
        <w:rPr>
          <w:rFonts w:ascii="Times New Roman" w:eastAsia="맑은 고딕" w:hAnsi="Times New Roman"/>
          <w:bCs/>
          <w:lang w:eastAsia="ko-KR"/>
        </w:rPr>
        <w:t xml:space="preserve">ping </w:t>
      </w:r>
      <w:r w:rsidR="008F7280" w:rsidRPr="00AF70C6">
        <w:rPr>
          <w:rFonts w:ascii="Times New Roman" w:eastAsia="맑은 고딕" w:hAnsi="Times New Roman"/>
          <w:bCs/>
          <w:lang w:eastAsia="ko-KR"/>
        </w:rPr>
        <w:t>SSB transmission</w:t>
      </w:r>
      <w:r w:rsidR="0008031A" w:rsidRPr="00AF70C6">
        <w:rPr>
          <w:rFonts w:ascii="Times New Roman" w:eastAsia="맑은 고딕" w:hAnsi="Times New Roman"/>
          <w:bCs/>
          <w:lang w:eastAsia="ko-KR"/>
        </w:rPr>
        <w:t>.</w:t>
      </w:r>
    </w:p>
    <w:p w14:paraId="015ACD99" w14:textId="7D64DF78" w:rsidR="00051777" w:rsidRPr="00AE6261" w:rsidRDefault="00051777" w:rsidP="00051777">
      <w:pPr>
        <w:ind w:left="1419" w:hangingChars="709" w:hanging="1419"/>
        <w:rPr>
          <w:rFonts w:ascii="Times New Roman" w:eastAsia="바탕체" w:hAnsi="Times New Roman" w:hint="eastAsia"/>
          <w:b/>
          <w:lang w:val="en-US" w:eastAsia="ko-KR"/>
        </w:rPr>
      </w:pPr>
      <w:r>
        <w:rPr>
          <w:rFonts w:ascii="Times New Roman" w:eastAsia="바탕체" w:hAnsi="Times New Roman" w:hint="eastAsia"/>
          <w:b/>
          <w:lang w:eastAsia="ko-KR"/>
        </w:rPr>
        <w:t xml:space="preserve">Observation </w:t>
      </w:r>
      <w:r>
        <w:rPr>
          <w:rFonts w:ascii="Times New Roman" w:eastAsia="바탕체" w:hAnsi="Times New Roman" w:hint="eastAsia"/>
          <w:b/>
          <w:lang w:eastAsia="ko-KR"/>
        </w:rPr>
        <w:t>2</w:t>
      </w:r>
      <w:r w:rsidRPr="00AF70C6">
        <w:rPr>
          <w:rFonts w:ascii="Times New Roman" w:eastAsia="바탕체" w:hAnsi="Times New Roman"/>
          <w:b/>
          <w:lang w:eastAsia="ko-KR"/>
        </w:rPr>
        <w:tab/>
      </w:r>
      <w:r w:rsidR="00F77312" w:rsidRPr="00F77312">
        <w:rPr>
          <w:rFonts w:ascii="Times New Roman" w:eastAsia="바탕체" w:hAnsi="Times New Roman"/>
          <w:b/>
          <w:lang w:eastAsia="ko-KR"/>
        </w:rPr>
        <w:t xml:space="preserve">The network </w:t>
      </w:r>
      <w:r w:rsidR="00F77312">
        <w:rPr>
          <w:rFonts w:ascii="Times New Roman" w:eastAsia="바탕체" w:hAnsi="Times New Roman" w:hint="eastAsia"/>
          <w:b/>
          <w:lang w:eastAsia="ko-KR"/>
        </w:rPr>
        <w:t>would</w:t>
      </w:r>
      <w:r w:rsidR="00F77312" w:rsidRPr="00F77312">
        <w:rPr>
          <w:rFonts w:ascii="Times New Roman" w:eastAsia="바탕체" w:hAnsi="Times New Roman"/>
          <w:b/>
          <w:lang w:eastAsia="ko-KR"/>
        </w:rPr>
        <w:t xml:space="preserve"> maintain the SSB transmission for a sufficiently long period of time to ensure that the </w:t>
      </w:r>
      <w:r w:rsidR="00F77312">
        <w:rPr>
          <w:rFonts w:ascii="Times New Roman" w:eastAsia="바탕체" w:hAnsi="Times New Roman" w:hint="eastAsia"/>
          <w:b/>
          <w:lang w:eastAsia="ko-KR"/>
        </w:rPr>
        <w:t>UE</w:t>
      </w:r>
      <w:r w:rsidR="00F77312" w:rsidRPr="00F77312">
        <w:rPr>
          <w:rFonts w:ascii="Times New Roman" w:eastAsia="바탕체" w:hAnsi="Times New Roman"/>
          <w:b/>
          <w:lang w:eastAsia="ko-KR"/>
        </w:rPr>
        <w:t xml:space="preserve"> can fully complete its SSB usage, as it does not know how much time the </w:t>
      </w:r>
      <w:r w:rsidR="00F77312">
        <w:rPr>
          <w:rFonts w:ascii="Times New Roman" w:eastAsia="바탕체" w:hAnsi="Times New Roman" w:hint="eastAsia"/>
          <w:b/>
          <w:lang w:eastAsia="ko-KR"/>
        </w:rPr>
        <w:t>UE</w:t>
      </w:r>
      <w:r w:rsidR="00F77312" w:rsidRPr="00F77312">
        <w:rPr>
          <w:rFonts w:ascii="Times New Roman" w:eastAsia="바탕체" w:hAnsi="Times New Roman"/>
          <w:b/>
          <w:lang w:eastAsia="ko-KR"/>
        </w:rPr>
        <w:t xml:space="preserve"> requires for SSB usage.</w:t>
      </w:r>
      <w:r w:rsidRPr="00AF70C6">
        <w:rPr>
          <w:rFonts w:ascii="Times New Roman" w:eastAsia="바탕체" w:hAnsi="Times New Roman"/>
          <w:b/>
          <w:vanish/>
          <w:lang w:val="en-US" w:eastAsia="ko-KR"/>
        </w:rPr>
        <w:t>양식의</w:t>
      </w:r>
      <w:r w:rsidRPr="00AF70C6">
        <w:rPr>
          <w:rFonts w:ascii="Times New Roman" w:eastAsia="바탕체" w:hAnsi="Times New Roman"/>
          <w:b/>
          <w:vanish/>
          <w:lang w:val="en-US" w:eastAsia="ko-KR"/>
        </w:rPr>
        <w:t xml:space="preserve"> </w:t>
      </w:r>
      <w:r w:rsidRPr="00AF70C6">
        <w:rPr>
          <w:rFonts w:ascii="Times New Roman" w:eastAsia="바탕체" w:hAnsi="Times New Roman"/>
          <w:b/>
          <w:vanish/>
          <w:lang w:val="en-US" w:eastAsia="ko-KR"/>
        </w:rPr>
        <w:t>맨</w:t>
      </w:r>
      <w:r w:rsidRPr="00AF70C6">
        <w:rPr>
          <w:rFonts w:ascii="Times New Roman" w:eastAsia="바탕체" w:hAnsi="Times New Roman"/>
          <w:b/>
          <w:vanish/>
          <w:lang w:val="en-US" w:eastAsia="ko-KR"/>
        </w:rPr>
        <w:t xml:space="preserve"> </w:t>
      </w:r>
      <w:r w:rsidRPr="00AF70C6">
        <w:rPr>
          <w:rFonts w:ascii="Times New Roman" w:eastAsia="바탕체" w:hAnsi="Times New Roman"/>
          <w:b/>
          <w:vanish/>
          <w:lang w:val="en-US" w:eastAsia="ko-KR"/>
        </w:rPr>
        <w:t>위</w:t>
      </w:r>
    </w:p>
    <w:p w14:paraId="44430F72" w14:textId="1345A86C" w:rsidR="007F7A4F" w:rsidRPr="00AF70C6" w:rsidRDefault="007F7A4F" w:rsidP="00482613">
      <w:pPr>
        <w:ind w:left="1419" w:hangingChars="709" w:hanging="1419"/>
        <w:rPr>
          <w:rFonts w:ascii="Times New Roman" w:eastAsia="바탕체" w:hAnsi="Times New Roman"/>
          <w:b/>
          <w:lang w:eastAsia="ko-KR"/>
        </w:rPr>
      </w:pPr>
      <w:r w:rsidRPr="00AF70C6">
        <w:rPr>
          <w:rFonts w:ascii="Times New Roman" w:eastAsia="바탕체" w:hAnsi="Times New Roman"/>
          <w:b/>
          <w:lang w:eastAsia="ko-KR"/>
        </w:rPr>
        <w:t xml:space="preserve">Proposal </w:t>
      </w:r>
      <w:r w:rsidR="00F861E2" w:rsidRPr="00AF70C6">
        <w:rPr>
          <w:rFonts w:ascii="Times New Roman" w:eastAsia="바탕체" w:hAnsi="Times New Roman"/>
          <w:b/>
          <w:lang w:eastAsia="ko-KR"/>
        </w:rPr>
        <w:t>5</w:t>
      </w:r>
      <w:r w:rsidRPr="00AF70C6">
        <w:rPr>
          <w:rFonts w:ascii="Times New Roman" w:eastAsia="바탕체" w:hAnsi="Times New Roman"/>
          <w:b/>
          <w:lang w:eastAsia="ko-KR"/>
        </w:rPr>
        <w:tab/>
      </w:r>
      <w:r w:rsidR="00646710" w:rsidRPr="00AF70C6">
        <w:rPr>
          <w:rFonts w:ascii="Times New Roman" w:eastAsia="바탕체" w:hAnsi="Times New Roman"/>
          <w:b/>
          <w:bCs/>
          <w:lang w:eastAsia="ko-KR"/>
        </w:rPr>
        <w:t xml:space="preserve">Once the UE has finished the SSB based operation, </w:t>
      </w:r>
      <w:r w:rsidR="001462DB">
        <w:rPr>
          <w:rFonts w:ascii="Times New Roman" w:eastAsia="바탕체" w:hAnsi="Times New Roman" w:hint="eastAsia"/>
          <w:b/>
          <w:bCs/>
          <w:lang w:eastAsia="ko-KR"/>
        </w:rPr>
        <w:t xml:space="preserve">e.g., L1/L3 measurements or synchronization, </w:t>
      </w:r>
      <w:r w:rsidR="00646710" w:rsidRPr="00AF70C6">
        <w:rPr>
          <w:rFonts w:ascii="Times New Roman" w:eastAsia="바탕체" w:hAnsi="Times New Roman"/>
          <w:b/>
          <w:bCs/>
          <w:lang w:eastAsia="ko-KR"/>
        </w:rPr>
        <w:t>it should notify the network that SSB transmission is no longer needed</w:t>
      </w:r>
      <w:r w:rsidRPr="00AF70C6">
        <w:rPr>
          <w:rFonts w:ascii="Times New Roman" w:eastAsia="바탕체" w:hAnsi="Times New Roman"/>
          <w:b/>
          <w:lang w:eastAsia="ko-KR"/>
        </w:rPr>
        <w:t>.</w:t>
      </w:r>
    </w:p>
    <w:p w14:paraId="63F1A834" w14:textId="77777777" w:rsidR="00452FDB" w:rsidRDefault="00452FDB" w:rsidP="00452FDB">
      <w:pPr>
        <w:pStyle w:val="1"/>
        <w:rPr>
          <w:rFonts w:eastAsiaTheme="minorEastAsia"/>
          <w:lang w:eastAsia="ko-KR"/>
        </w:rPr>
      </w:pPr>
      <w:r>
        <w:t>Conclusion</w:t>
      </w:r>
    </w:p>
    <w:p w14:paraId="31E16228" w14:textId="77777777" w:rsidR="00F858FC" w:rsidRPr="00AF70C6" w:rsidRDefault="00F858FC" w:rsidP="00F858FC">
      <w:pPr>
        <w:ind w:left="1419" w:hangingChars="709" w:hanging="1419"/>
        <w:rPr>
          <w:rFonts w:ascii="Times New Roman" w:eastAsia="바탕체" w:hAnsi="Times New Roman"/>
          <w:b/>
          <w:lang w:eastAsia="ko-KR"/>
        </w:rPr>
      </w:pPr>
      <w:r w:rsidRPr="00AF70C6">
        <w:rPr>
          <w:rFonts w:ascii="Times New Roman" w:eastAsia="바탕체" w:hAnsi="Times New Roman"/>
          <w:b/>
          <w:lang w:eastAsia="ko-KR"/>
        </w:rPr>
        <w:t>Proposal 1</w:t>
      </w:r>
      <w:r w:rsidRPr="00AF70C6">
        <w:rPr>
          <w:rFonts w:ascii="Times New Roman" w:eastAsia="바탕체" w:hAnsi="Times New Roman"/>
          <w:b/>
          <w:lang w:eastAsia="ko-KR"/>
        </w:rPr>
        <w:tab/>
      </w:r>
      <w:r w:rsidRPr="00AF70C6">
        <w:rPr>
          <w:rFonts w:ascii="Times New Roman" w:eastAsia="바탕체" w:hAnsi="Times New Roman" w:hint="eastAsia"/>
          <w:b/>
          <w:lang w:eastAsia="ko-KR"/>
        </w:rPr>
        <w:t>Focus on the signalling required for on-demand SSB SCell operation and leave the discussion and decision regarding the SSB request condition up to RAN1/4.</w:t>
      </w:r>
    </w:p>
    <w:p w14:paraId="618865F3" w14:textId="77777777" w:rsidR="00A04FBE" w:rsidRPr="00AF70C6" w:rsidRDefault="00A04FBE" w:rsidP="00A04FBE">
      <w:pPr>
        <w:ind w:left="1419" w:hangingChars="709" w:hanging="1419"/>
        <w:rPr>
          <w:rFonts w:ascii="Times New Roman" w:eastAsia="바탕체" w:hAnsi="Times New Roman"/>
          <w:b/>
          <w:lang w:eastAsia="ko-KR"/>
        </w:rPr>
      </w:pPr>
      <w:r w:rsidRPr="00AF70C6">
        <w:rPr>
          <w:rFonts w:ascii="Times New Roman" w:eastAsia="바탕체" w:hAnsi="Times New Roman"/>
          <w:b/>
          <w:lang w:eastAsia="ko-KR"/>
        </w:rPr>
        <w:t xml:space="preserve">Proposal </w:t>
      </w:r>
      <w:r w:rsidRPr="00AF70C6">
        <w:rPr>
          <w:rFonts w:ascii="Times New Roman" w:eastAsia="바탕체" w:hAnsi="Times New Roman" w:hint="eastAsia"/>
          <w:b/>
          <w:lang w:eastAsia="ko-KR"/>
        </w:rPr>
        <w:t>2</w:t>
      </w:r>
      <w:r w:rsidRPr="00AF70C6">
        <w:rPr>
          <w:rFonts w:ascii="Times New Roman" w:eastAsia="바탕체" w:hAnsi="Times New Roman"/>
          <w:b/>
          <w:lang w:eastAsia="ko-KR"/>
        </w:rPr>
        <w:tab/>
      </w:r>
      <w:r w:rsidRPr="00AF70C6">
        <w:rPr>
          <w:rFonts w:ascii="Times New Roman" w:eastAsia="바탕체" w:hAnsi="Times New Roman" w:hint="eastAsia"/>
          <w:b/>
          <w:lang w:eastAsia="ko-KR"/>
        </w:rPr>
        <w:t>UE in RRC_CONNECTED requests SSB transmission of SCell via dedicated signalling, e.g., RRC, MAC, L1 signal.</w:t>
      </w:r>
    </w:p>
    <w:p w14:paraId="48BC0F0B" w14:textId="77777777" w:rsidR="00A04FBE" w:rsidRPr="00AF70C6" w:rsidRDefault="00A04FBE" w:rsidP="00A04FBE">
      <w:pPr>
        <w:ind w:left="1419" w:hangingChars="709" w:hanging="1419"/>
        <w:rPr>
          <w:rFonts w:ascii="Times New Roman" w:eastAsia="바탕체" w:hAnsi="Times New Roman"/>
          <w:b/>
          <w:lang w:eastAsia="ko-KR"/>
        </w:rPr>
      </w:pPr>
      <w:r w:rsidRPr="00AF70C6">
        <w:rPr>
          <w:rFonts w:ascii="Times New Roman" w:eastAsia="바탕체" w:hAnsi="Times New Roman"/>
          <w:b/>
          <w:lang w:eastAsia="ko-KR"/>
        </w:rPr>
        <w:t xml:space="preserve">Proposal </w:t>
      </w:r>
      <w:r w:rsidRPr="00AF70C6">
        <w:rPr>
          <w:rFonts w:ascii="Times New Roman" w:eastAsia="바탕체" w:hAnsi="Times New Roman" w:hint="eastAsia"/>
          <w:b/>
          <w:lang w:eastAsia="ko-KR"/>
        </w:rPr>
        <w:t>3</w:t>
      </w:r>
      <w:r w:rsidRPr="00AF70C6">
        <w:rPr>
          <w:rFonts w:ascii="Times New Roman" w:eastAsia="바탕체" w:hAnsi="Times New Roman"/>
          <w:b/>
          <w:lang w:eastAsia="ko-KR"/>
        </w:rPr>
        <w:tab/>
      </w:r>
      <w:r w:rsidRPr="00AF70C6">
        <w:rPr>
          <w:rFonts w:ascii="Times New Roman" w:eastAsia="바탕체" w:hAnsi="Times New Roman" w:hint="eastAsia"/>
          <w:b/>
          <w:lang w:eastAsia="ko-KR"/>
        </w:rPr>
        <w:t>D</w:t>
      </w:r>
      <w:r w:rsidRPr="00AF70C6">
        <w:rPr>
          <w:rFonts w:ascii="Times New Roman" w:eastAsia="바탕체" w:hAnsi="Times New Roman"/>
          <w:b/>
          <w:lang w:eastAsia="ko-KR"/>
        </w:rPr>
        <w:t xml:space="preserve">iscuss what additional information </w:t>
      </w:r>
      <w:r w:rsidRPr="00AF70C6">
        <w:rPr>
          <w:rFonts w:ascii="Times New Roman" w:eastAsia="바탕체" w:hAnsi="Times New Roman" w:hint="eastAsia"/>
          <w:b/>
          <w:lang w:eastAsia="ko-KR"/>
        </w:rPr>
        <w:t>UE</w:t>
      </w:r>
      <w:r w:rsidRPr="00AF70C6">
        <w:rPr>
          <w:rFonts w:ascii="Times New Roman" w:eastAsia="바탕체" w:hAnsi="Times New Roman"/>
          <w:b/>
          <w:lang w:eastAsia="ko-KR"/>
        </w:rPr>
        <w:t xml:space="preserve"> need</w:t>
      </w:r>
      <w:r w:rsidRPr="00AF70C6">
        <w:rPr>
          <w:rFonts w:ascii="Times New Roman" w:eastAsia="바탕체" w:hAnsi="Times New Roman" w:hint="eastAsia"/>
          <w:b/>
          <w:lang w:eastAsia="ko-KR"/>
        </w:rPr>
        <w:t>s</w:t>
      </w:r>
      <w:r w:rsidRPr="00AF70C6">
        <w:rPr>
          <w:rFonts w:ascii="Times New Roman" w:eastAsia="바탕체" w:hAnsi="Times New Roman"/>
          <w:b/>
          <w:lang w:eastAsia="ko-KR"/>
        </w:rPr>
        <w:t xml:space="preserve"> to provide to enable the network to determine optimized SSB transmission</w:t>
      </w:r>
      <w:r w:rsidRPr="00AF70C6">
        <w:rPr>
          <w:rFonts w:ascii="Times New Roman" w:eastAsia="바탕체" w:hAnsi="Times New Roman" w:hint="eastAsia"/>
          <w:b/>
          <w:lang w:eastAsia="ko-KR"/>
        </w:rPr>
        <w:t>.</w:t>
      </w:r>
    </w:p>
    <w:p w14:paraId="5A5C100D" w14:textId="77777777" w:rsidR="004E2852" w:rsidRPr="00AE6261" w:rsidRDefault="004E2852" w:rsidP="004E2852">
      <w:pPr>
        <w:ind w:left="1419" w:hangingChars="709" w:hanging="1419"/>
        <w:rPr>
          <w:rFonts w:ascii="Times New Roman" w:eastAsia="바탕체" w:hAnsi="Times New Roman" w:hint="eastAsia"/>
          <w:b/>
          <w:lang w:val="en-US" w:eastAsia="ko-KR"/>
        </w:rPr>
      </w:pPr>
      <w:r>
        <w:rPr>
          <w:rFonts w:ascii="Times New Roman" w:eastAsia="바탕체" w:hAnsi="Times New Roman" w:hint="eastAsia"/>
          <w:b/>
          <w:lang w:eastAsia="ko-KR"/>
        </w:rPr>
        <w:t>Observation 1</w:t>
      </w:r>
      <w:r w:rsidRPr="00AF70C6">
        <w:rPr>
          <w:rFonts w:ascii="Times New Roman" w:eastAsia="바탕체" w:hAnsi="Times New Roman"/>
          <w:b/>
          <w:lang w:eastAsia="ko-KR"/>
        </w:rPr>
        <w:tab/>
      </w:r>
      <w:r w:rsidRPr="004E2852">
        <w:rPr>
          <w:rFonts w:ascii="Times New Roman" w:eastAsia="바탕체" w:hAnsi="Times New Roman"/>
          <w:b/>
          <w:lang w:eastAsia="ko-KR"/>
        </w:rPr>
        <w:t xml:space="preserve">When receiving an SSB transmission request from the </w:t>
      </w:r>
      <w:r>
        <w:rPr>
          <w:rFonts w:ascii="Times New Roman" w:eastAsia="바탕체" w:hAnsi="Times New Roman" w:hint="eastAsia"/>
          <w:b/>
          <w:lang w:eastAsia="ko-KR"/>
        </w:rPr>
        <w:t>UE</w:t>
      </w:r>
      <w:r w:rsidRPr="004E2852">
        <w:rPr>
          <w:rFonts w:ascii="Times New Roman" w:eastAsia="바탕체" w:hAnsi="Times New Roman"/>
          <w:b/>
          <w:lang w:eastAsia="ko-KR"/>
        </w:rPr>
        <w:t>, the network may not immediately initiate the SSB transmission.</w:t>
      </w:r>
      <w:r w:rsidRPr="00AF70C6">
        <w:rPr>
          <w:rFonts w:ascii="Times New Roman" w:eastAsia="바탕체" w:hAnsi="Times New Roman"/>
          <w:b/>
          <w:vanish/>
          <w:lang w:val="en-US" w:eastAsia="ko-KR"/>
        </w:rPr>
        <w:t>양식의</w:t>
      </w:r>
      <w:r w:rsidRPr="00AF70C6">
        <w:rPr>
          <w:rFonts w:ascii="Times New Roman" w:eastAsia="바탕체" w:hAnsi="Times New Roman"/>
          <w:b/>
          <w:vanish/>
          <w:lang w:val="en-US" w:eastAsia="ko-KR"/>
        </w:rPr>
        <w:t xml:space="preserve"> </w:t>
      </w:r>
      <w:r w:rsidRPr="00AF70C6">
        <w:rPr>
          <w:rFonts w:ascii="Times New Roman" w:eastAsia="바탕체" w:hAnsi="Times New Roman"/>
          <w:b/>
          <w:vanish/>
          <w:lang w:val="en-US" w:eastAsia="ko-KR"/>
        </w:rPr>
        <w:t>맨</w:t>
      </w:r>
      <w:r w:rsidRPr="00AF70C6">
        <w:rPr>
          <w:rFonts w:ascii="Times New Roman" w:eastAsia="바탕체" w:hAnsi="Times New Roman"/>
          <w:b/>
          <w:vanish/>
          <w:lang w:val="en-US" w:eastAsia="ko-KR"/>
        </w:rPr>
        <w:t xml:space="preserve"> </w:t>
      </w:r>
      <w:r w:rsidRPr="00AF70C6">
        <w:rPr>
          <w:rFonts w:ascii="Times New Roman" w:eastAsia="바탕체" w:hAnsi="Times New Roman"/>
          <w:b/>
          <w:vanish/>
          <w:lang w:val="en-US" w:eastAsia="ko-KR"/>
        </w:rPr>
        <w:t>위</w:t>
      </w:r>
    </w:p>
    <w:p w14:paraId="3B132CE5" w14:textId="77777777" w:rsidR="001E7D10" w:rsidRPr="00AF70C6" w:rsidRDefault="001E7D10" w:rsidP="001E7D10">
      <w:pPr>
        <w:ind w:left="1419" w:hangingChars="709" w:hanging="1419"/>
        <w:rPr>
          <w:rFonts w:ascii="Times New Roman" w:eastAsia="바탕체" w:hAnsi="Times New Roman"/>
          <w:b/>
          <w:lang w:val="en-US" w:eastAsia="ko-KR"/>
        </w:rPr>
      </w:pPr>
      <w:r w:rsidRPr="00AF70C6">
        <w:rPr>
          <w:rFonts w:ascii="Times New Roman" w:eastAsia="바탕체" w:hAnsi="Times New Roman"/>
          <w:b/>
          <w:lang w:eastAsia="ko-KR"/>
        </w:rPr>
        <w:t xml:space="preserve">Proposal </w:t>
      </w:r>
      <w:r w:rsidRPr="00AF70C6">
        <w:rPr>
          <w:rFonts w:ascii="Times New Roman" w:eastAsia="바탕체" w:hAnsi="Times New Roman" w:hint="eastAsia"/>
          <w:b/>
          <w:lang w:eastAsia="ko-KR"/>
        </w:rPr>
        <w:t>4</w:t>
      </w:r>
      <w:r w:rsidRPr="00AF70C6">
        <w:rPr>
          <w:rFonts w:ascii="Times New Roman" w:eastAsia="바탕체" w:hAnsi="Times New Roman"/>
          <w:b/>
          <w:lang w:eastAsia="ko-KR"/>
        </w:rPr>
        <w:tab/>
      </w:r>
      <w:r w:rsidRPr="00AF70C6">
        <w:rPr>
          <w:rFonts w:ascii="Times New Roman" w:eastAsia="바탕체" w:hAnsi="Times New Roman"/>
          <w:b/>
          <w:lang w:val="en-US" w:eastAsia="ko-KR"/>
        </w:rPr>
        <w:t>When initiating SSB transmission, the network inform</w:t>
      </w:r>
      <w:r w:rsidRPr="00AF70C6">
        <w:rPr>
          <w:rFonts w:ascii="Times New Roman" w:eastAsia="바탕체" w:hAnsi="Times New Roman" w:hint="eastAsia"/>
          <w:b/>
          <w:lang w:val="en-US" w:eastAsia="ko-KR"/>
        </w:rPr>
        <w:t>s</w:t>
      </w:r>
      <w:r w:rsidRPr="00AF70C6">
        <w:rPr>
          <w:rFonts w:ascii="Times New Roman" w:eastAsia="바탕체" w:hAnsi="Times New Roman"/>
          <w:b/>
          <w:lang w:val="en-US" w:eastAsia="ko-KR"/>
        </w:rPr>
        <w:t xml:space="preserve"> the UE that requested the SSB transmission that the SSB transmission has </w:t>
      </w:r>
      <w:r w:rsidRPr="00AF70C6">
        <w:rPr>
          <w:rFonts w:ascii="Times New Roman" w:eastAsia="바탕체" w:hAnsi="Times New Roman" w:hint="eastAsia"/>
          <w:b/>
          <w:lang w:val="en-US" w:eastAsia="ko-KR"/>
        </w:rPr>
        <w:t>initiated</w:t>
      </w:r>
      <w:r w:rsidRPr="00AF70C6">
        <w:rPr>
          <w:rFonts w:ascii="Times New Roman" w:eastAsia="바탕체" w:hAnsi="Times New Roman"/>
          <w:b/>
          <w:lang w:val="en-US" w:eastAsia="ko-KR"/>
        </w:rPr>
        <w:t>.</w:t>
      </w:r>
    </w:p>
    <w:p w14:paraId="4501EAB3" w14:textId="77777777" w:rsidR="00F77312" w:rsidRPr="00AE6261" w:rsidRDefault="00F77312" w:rsidP="00F77312">
      <w:pPr>
        <w:ind w:left="1419" w:hangingChars="709" w:hanging="1419"/>
        <w:rPr>
          <w:rFonts w:ascii="Times New Roman" w:eastAsia="바탕체" w:hAnsi="Times New Roman" w:hint="eastAsia"/>
          <w:b/>
          <w:lang w:val="en-US" w:eastAsia="ko-KR"/>
        </w:rPr>
      </w:pPr>
      <w:r>
        <w:rPr>
          <w:rFonts w:ascii="Times New Roman" w:eastAsia="바탕체" w:hAnsi="Times New Roman" w:hint="eastAsia"/>
          <w:b/>
          <w:lang w:eastAsia="ko-KR"/>
        </w:rPr>
        <w:t>Observation 2</w:t>
      </w:r>
      <w:r w:rsidRPr="00AF70C6">
        <w:rPr>
          <w:rFonts w:ascii="Times New Roman" w:eastAsia="바탕체" w:hAnsi="Times New Roman"/>
          <w:b/>
          <w:lang w:eastAsia="ko-KR"/>
        </w:rPr>
        <w:tab/>
      </w:r>
      <w:r w:rsidRPr="00F77312">
        <w:rPr>
          <w:rFonts w:ascii="Times New Roman" w:eastAsia="바탕체" w:hAnsi="Times New Roman"/>
          <w:b/>
          <w:lang w:eastAsia="ko-KR"/>
        </w:rPr>
        <w:t xml:space="preserve">The network </w:t>
      </w:r>
      <w:r>
        <w:rPr>
          <w:rFonts w:ascii="Times New Roman" w:eastAsia="바탕체" w:hAnsi="Times New Roman" w:hint="eastAsia"/>
          <w:b/>
          <w:lang w:eastAsia="ko-KR"/>
        </w:rPr>
        <w:t>would</w:t>
      </w:r>
      <w:r w:rsidRPr="00F77312">
        <w:rPr>
          <w:rFonts w:ascii="Times New Roman" w:eastAsia="바탕체" w:hAnsi="Times New Roman"/>
          <w:b/>
          <w:lang w:eastAsia="ko-KR"/>
        </w:rPr>
        <w:t xml:space="preserve"> maintain the SSB transmission for a sufficiently long period of time to ensure that the </w:t>
      </w:r>
      <w:r>
        <w:rPr>
          <w:rFonts w:ascii="Times New Roman" w:eastAsia="바탕체" w:hAnsi="Times New Roman" w:hint="eastAsia"/>
          <w:b/>
          <w:lang w:eastAsia="ko-KR"/>
        </w:rPr>
        <w:t>UE</w:t>
      </w:r>
      <w:r w:rsidRPr="00F77312">
        <w:rPr>
          <w:rFonts w:ascii="Times New Roman" w:eastAsia="바탕체" w:hAnsi="Times New Roman"/>
          <w:b/>
          <w:lang w:eastAsia="ko-KR"/>
        </w:rPr>
        <w:t xml:space="preserve"> can fully complete its SSB usage, as it does not know how much time the </w:t>
      </w:r>
      <w:r>
        <w:rPr>
          <w:rFonts w:ascii="Times New Roman" w:eastAsia="바탕체" w:hAnsi="Times New Roman" w:hint="eastAsia"/>
          <w:b/>
          <w:lang w:eastAsia="ko-KR"/>
        </w:rPr>
        <w:t>UE</w:t>
      </w:r>
      <w:r w:rsidRPr="00F77312">
        <w:rPr>
          <w:rFonts w:ascii="Times New Roman" w:eastAsia="바탕체" w:hAnsi="Times New Roman"/>
          <w:b/>
          <w:lang w:eastAsia="ko-KR"/>
        </w:rPr>
        <w:t xml:space="preserve"> requires for SSB usage.</w:t>
      </w:r>
      <w:r w:rsidRPr="00AF70C6">
        <w:rPr>
          <w:rFonts w:ascii="Times New Roman" w:eastAsia="바탕체" w:hAnsi="Times New Roman"/>
          <w:b/>
          <w:vanish/>
          <w:lang w:val="en-US" w:eastAsia="ko-KR"/>
        </w:rPr>
        <w:t>양식의</w:t>
      </w:r>
      <w:r w:rsidRPr="00AF70C6">
        <w:rPr>
          <w:rFonts w:ascii="Times New Roman" w:eastAsia="바탕체" w:hAnsi="Times New Roman"/>
          <w:b/>
          <w:vanish/>
          <w:lang w:val="en-US" w:eastAsia="ko-KR"/>
        </w:rPr>
        <w:t xml:space="preserve"> </w:t>
      </w:r>
      <w:r w:rsidRPr="00AF70C6">
        <w:rPr>
          <w:rFonts w:ascii="Times New Roman" w:eastAsia="바탕체" w:hAnsi="Times New Roman"/>
          <w:b/>
          <w:vanish/>
          <w:lang w:val="en-US" w:eastAsia="ko-KR"/>
        </w:rPr>
        <w:t>맨</w:t>
      </w:r>
      <w:r w:rsidRPr="00AF70C6">
        <w:rPr>
          <w:rFonts w:ascii="Times New Roman" w:eastAsia="바탕체" w:hAnsi="Times New Roman"/>
          <w:b/>
          <w:vanish/>
          <w:lang w:val="en-US" w:eastAsia="ko-KR"/>
        </w:rPr>
        <w:t xml:space="preserve"> </w:t>
      </w:r>
      <w:r w:rsidRPr="00AF70C6">
        <w:rPr>
          <w:rFonts w:ascii="Times New Roman" w:eastAsia="바탕체" w:hAnsi="Times New Roman"/>
          <w:b/>
          <w:vanish/>
          <w:lang w:val="en-US" w:eastAsia="ko-KR"/>
        </w:rPr>
        <w:t>위</w:t>
      </w:r>
    </w:p>
    <w:p w14:paraId="2ECC33DF" w14:textId="77777777" w:rsidR="001462DB" w:rsidRPr="00AF70C6" w:rsidRDefault="001462DB" w:rsidP="001462DB">
      <w:pPr>
        <w:ind w:left="1419" w:hangingChars="709" w:hanging="1419"/>
        <w:rPr>
          <w:rFonts w:ascii="Times New Roman" w:eastAsia="바탕체" w:hAnsi="Times New Roman"/>
          <w:b/>
          <w:lang w:eastAsia="ko-KR"/>
        </w:rPr>
      </w:pPr>
      <w:r w:rsidRPr="00AF70C6">
        <w:rPr>
          <w:rFonts w:ascii="Times New Roman" w:eastAsia="바탕체" w:hAnsi="Times New Roman"/>
          <w:b/>
          <w:lang w:eastAsia="ko-KR"/>
        </w:rPr>
        <w:t>Proposal 5</w:t>
      </w:r>
      <w:r w:rsidRPr="00AF70C6">
        <w:rPr>
          <w:rFonts w:ascii="Times New Roman" w:eastAsia="바탕체" w:hAnsi="Times New Roman"/>
          <w:b/>
          <w:lang w:eastAsia="ko-KR"/>
        </w:rPr>
        <w:tab/>
      </w:r>
      <w:r w:rsidRPr="00AF70C6">
        <w:rPr>
          <w:rFonts w:ascii="Times New Roman" w:eastAsia="바탕체" w:hAnsi="Times New Roman"/>
          <w:b/>
          <w:bCs/>
          <w:lang w:eastAsia="ko-KR"/>
        </w:rPr>
        <w:t xml:space="preserve">Once the UE has finished the SSB based operation, </w:t>
      </w:r>
      <w:r>
        <w:rPr>
          <w:rFonts w:ascii="Times New Roman" w:eastAsia="바탕체" w:hAnsi="Times New Roman" w:hint="eastAsia"/>
          <w:b/>
          <w:bCs/>
          <w:lang w:eastAsia="ko-KR"/>
        </w:rPr>
        <w:t xml:space="preserve">e.g., L1/L3 measurements or synchronization, </w:t>
      </w:r>
      <w:r w:rsidRPr="00AF70C6">
        <w:rPr>
          <w:rFonts w:ascii="Times New Roman" w:eastAsia="바탕체" w:hAnsi="Times New Roman"/>
          <w:b/>
          <w:bCs/>
          <w:lang w:eastAsia="ko-KR"/>
        </w:rPr>
        <w:t>it should notify the network that SSB transmission is no longer needed</w:t>
      </w:r>
      <w:r w:rsidRPr="00AF70C6">
        <w:rPr>
          <w:rFonts w:ascii="Times New Roman" w:eastAsia="바탕체" w:hAnsi="Times New Roman"/>
          <w:b/>
          <w:lang w:eastAsia="ko-KR"/>
        </w:rPr>
        <w:t>.</w:t>
      </w:r>
    </w:p>
    <w:p w14:paraId="05155449" w14:textId="032F5A5C" w:rsidR="00895F1B" w:rsidRDefault="00895F1B" w:rsidP="00895F1B">
      <w:pPr>
        <w:pStyle w:val="1"/>
        <w:rPr>
          <w:rFonts w:eastAsiaTheme="minorEastAsia"/>
          <w:lang w:eastAsia="ko-KR"/>
        </w:rPr>
      </w:pPr>
      <w:r>
        <w:rPr>
          <w:rFonts w:eastAsiaTheme="minorEastAsia" w:hint="eastAsia"/>
          <w:lang w:eastAsia="ko-KR"/>
        </w:rPr>
        <w:t>Reference</w:t>
      </w:r>
    </w:p>
    <w:p w14:paraId="5112A74C" w14:textId="726CB438" w:rsidR="00895F1B" w:rsidRPr="00AF70C6" w:rsidRDefault="00895F1B" w:rsidP="00895F1B">
      <w:pPr>
        <w:rPr>
          <w:rFonts w:ascii="Times New Roman" w:eastAsiaTheme="minorEastAsia" w:hAnsi="Times New Roman"/>
          <w:lang w:eastAsia="ko-KR"/>
        </w:rPr>
      </w:pPr>
      <w:r w:rsidRPr="00AF70C6">
        <w:rPr>
          <w:rFonts w:ascii="Times New Roman" w:eastAsiaTheme="minorEastAsia" w:hAnsi="Times New Roman"/>
          <w:lang w:eastAsia="ko-KR"/>
        </w:rPr>
        <w:t xml:space="preserve">[1] </w:t>
      </w:r>
      <w:r w:rsidRPr="00AF70C6">
        <w:rPr>
          <w:rFonts w:ascii="Times New Roman" w:eastAsiaTheme="minorEastAsia" w:hAnsi="Times New Roman"/>
          <w:lang w:val="en-US" w:eastAsia="ko-KR"/>
        </w:rPr>
        <w:t>RP-240170</w:t>
      </w:r>
      <w:r w:rsidRPr="00AF70C6">
        <w:rPr>
          <w:rFonts w:ascii="Times New Roman" w:eastAsiaTheme="minorEastAsia" w:hAnsi="Times New Roman"/>
          <w:lang w:val="en-US" w:eastAsia="ko-KR"/>
        </w:rPr>
        <w:tab/>
      </w:r>
      <w:r w:rsidRPr="00AF70C6">
        <w:rPr>
          <w:rFonts w:ascii="Times New Roman" w:eastAsiaTheme="minorEastAsia" w:hAnsi="Times New Roman"/>
          <w:lang w:eastAsia="ko-KR"/>
        </w:rPr>
        <w:t>Revised WID for Enhancements of network energy savings for NR</w:t>
      </w:r>
    </w:p>
    <w:sectPr w:rsidR="00895F1B" w:rsidRPr="00AF70C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09D3C" w14:textId="77777777" w:rsidR="007A79F3" w:rsidRDefault="007A79F3">
      <w:pPr>
        <w:spacing w:after="0"/>
      </w:pPr>
      <w:r>
        <w:separator/>
      </w:r>
    </w:p>
  </w:endnote>
  <w:endnote w:type="continuationSeparator" w:id="0">
    <w:p w14:paraId="6CE88A23" w14:textId="77777777" w:rsidR="007A79F3" w:rsidRDefault="007A7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38601" w14:textId="77777777" w:rsidR="007A79F3" w:rsidRDefault="007A79F3">
      <w:pPr>
        <w:spacing w:after="0"/>
      </w:pPr>
      <w:r>
        <w:separator/>
      </w:r>
    </w:p>
  </w:footnote>
  <w:footnote w:type="continuationSeparator" w:id="0">
    <w:p w14:paraId="00B2933B" w14:textId="77777777" w:rsidR="007A79F3" w:rsidRDefault="007A79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1"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5"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1"/>
  </w:num>
  <w:num w:numId="2" w16cid:durableId="183641009">
    <w:abstractNumId w:val="18"/>
  </w:num>
  <w:num w:numId="3" w16cid:durableId="1311130332">
    <w:abstractNumId w:val="2"/>
  </w:num>
  <w:num w:numId="4" w16cid:durableId="2035614972">
    <w:abstractNumId w:val="23"/>
  </w:num>
  <w:num w:numId="5" w16cid:durableId="1231846520">
    <w:abstractNumId w:val="25"/>
  </w:num>
  <w:num w:numId="6" w16cid:durableId="882333131">
    <w:abstractNumId w:val="12"/>
  </w:num>
  <w:num w:numId="7" w16cid:durableId="711686240">
    <w:abstractNumId w:val="21"/>
  </w:num>
  <w:num w:numId="8" w16cid:durableId="1132675392">
    <w:abstractNumId w:val="16"/>
  </w:num>
  <w:num w:numId="9" w16cid:durableId="1613516363">
    <w:abstractNumId w:val="24"/>
  </w:num>
  <w:num w:numId="10" w16cid:durableId="290130935">
    <w:abstractNumId w:val="4"/>
  </w:num>
  <w:num w:numId="11" w16cid:durableId="496187289">
    <w:abstractNumId w:val="5"/>
  </w:num>
  <w:num w:numId="12" w16cid:durableId="1311591693">
    <w:abstractNumId w:val="24"/>
  </w:num>
  <w:num w:numId="13" w16cid:durableId="1367949950">
    <w:abstractNumId w:val="9"/>
  </w:num>
  <w:num w:numId="14" w16cid:durableId="668947609">
    <w:abstractNumId w:val="20"/>
  </w:num>
  <w:num w:numId="15" w16cid:durableId="297759414">
    <w:abstractNumId w:val="29"/>
  </w:num>
  <w:num w:numId="16" w16cid:durableId="1629316480">
    <w:abstractNumId w:val="15"/>
  </w:num>
  <w:num w:numId="17" w16cid:durableId="1826894108">
    <w:abstractNumId w:val="13"/>
  </w:num>
  <w:num w:numId="18" w16cid:durableId="1536505209">
    <w:abstractNumId w:val="7"/>
  </w:num>
  <w:num w:numId="19" w16cid:durableId="853225537">
    <w:abstractNumId w:val="30"/>
  </w:num>
  <w:num w:numId="20" w16cid:durableId="625814025">
    <w:abstractNumId w:val="6"/>
  </w:num>
  <w:num w:numId="21" w16cid:durableId="967585692">
    <w:abstractNumId w:val="24"/>
  </w:num>
  <w:num w:numId="22" w16cid:durableId="938872278">
    <w:abstractNumId w:val="14"/>
  </w:num>
  <w:num w:numId="23" w16cid:durableId="1786656118">
    <w:abstractNumId w:val="24"/>
  </w:num>
  <w:num w:numId="24" w16cid:durableId="1091858059">
    <w:abstractNumId w:val="24"/>
  </w:num>
  <w:num w:numId="25" w16cid:durableId="1117480885">
    <w:abstractNumId w:val="17"/>
  </w:num>
  <w:num w:numId="26" w16cid:durableId="1656379017">
    <w:abstractNumId w:val="22"/>
  </w:num>
  <w:num w:numId="27" w16cid:durableId="273024139">
    <w:abstractNumId w:val="24"/>
  </w:num>
  <w:num w:numId="28" w16cid:durableId="1822112834">
    <w:abstractNumId w:val="24"/>
  </w:num>
  <w:num w:numId="29" w16cid:durableId="1008292497">
    <w:abstractNumId w:val="10"/>
  </w:num>
  <w:num w:numId="30" w16cid:durableId="485896126">
    <w:abstractNumId w:val="31"/>
  </w:num>
  <w:num w:numId="31" w16cid:durableId="2031370940">
    <w:abstractNumId w:val="26"/>
  </w:num>
  <w:num w:numId="32" w16cid:durableId="964510067">
    <w:abstractNumId w:val="11"/>
  </w:num>
  <w:num w:numId="33" w16cid:durableId="861473985">
    <w:abstractNumId w:val="27"/>
  </w:num>
  <w:num w:numId="34" w16cid:durableId="848106050">
    <w:abstractNumId w:val="19"/>
  </w:num>
  <w:num w:numId="35" w16cid:durableId="566574309">
    <w:abstractNumId w:val="24"/>
  </w:num>
  <w:num w:numId="36" w16cid:durableId="20754666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8"/>
  </w:num>
  <w:num w:numId="38" w16cid:durableId="1674380237">
    <w:abstractNumId w:val="0"/>
  </w:num>
  <w:num w:numId="39" w16cid:durableId="911550896">
    <w:abstractNumId w:val="3"/>
  </w:num>
  <w:num w:numId="40" w16cid:durableId="15226320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2533"/>
    <w:rsid w:val="00003507"/>
    <w:rsid w:val="000052EC"/>
    <w:rsid w:val="00006C89"/>
    <w:rsid w:val="00006FCF"/>
    <w:rsid w:val="00007BF6"/>
    <w:rsid w:val="00007CE3"/>
    <w:rsid w:val="00013FE0"/>
    <w:rsid w:val="00014C1A"/>
    <w:rsid w:val="00015D64"/>
    <w:rsid w:val="000162CB"/>
    <w:rsid w:val="00020153"/>
    <w:rsid w:val="000213E7"/>
    <w:rsid w:val="0002190F"/>
    <w:rsid w:val="00022418"/>
    <w:rsid w:val="00022BF0"/>
    <w:rsid w:val="000232B4"/>
    <w:rsid w:val="00025316"/>
    <w:rsid w:val="00027433"/>
    <w:rsid w:val="00027A6C"/>
    <w:rsid w:val="00030040"/>
    <w:rsid w:val="00030139"/>
    <w:rsid w:val="000305E0"/>
    <w:rsid w:val="0003065B"/>
    <w:rsid w:val="0003259C"/>
    <w:rsid w:val="00032CA5"/>
    <w:rsid w:val="000349F8"/>
    <w:rsid w:val="0003574E"/>
    <w:rsid w:val="00036AE0"/>
    <w:rsid w:val="00036ED9"/>
    <w:rsid w:val="00040B9D"/>
    <w:rsid w:val="00041D65"/>
    <w:rsid w:val="00042E16"/>
    <w:rsid w:val="000458CC"/>
    <w:rsid w:val="00046146"/>
    <w:rsid w:val="0004747C"/>
    <w:rsid w:val="00047728"/>
    <w:rsid w:val="00050DDD"/>
    <w:rsid w:val="00051777"/>
    <w:rsid w:val="0005198B"/>
    <w:rsid w:val="000545C4"/>
    <w:rsid w:val="0005478F"/>
    <w:rsid w:val="000549C9"/>
    <w:rsid w:val="00054B25"/>
    <w:rsid w:val="00055234"/>
    <w:rsid w:val="00056B8E"/>
    <w:rsid w:val="000600BF"/>
    <w:rsid w:val="00061B4F"/>
    <w:rsid w:val="00061C04"/>
    <w:rsid w:val="00062F02"/>
    <w:rsid w:val="000644D1"/>
    <w:rsid w:val="000659C6"/>
    <w:rsid w:val="000669DC"/>
    <w:rsid w:val="00067361"/>
    <w:rsid w:val="00070C64"/>
    <w:rsid w:val="0008031A"/>
    <w:rsid w:val="000819E8"/>
    <w:rsid w:val="0008317A"/>
    <w:rsid w:val="00083523"/>
    <w:rsid w:val="00084494"/>
    <w:rsid w:val="00086619"/>
    <w:rsid w:val="00090166"/>
    <w:rsid w:val="00091283"/>
    <w:rsid w:val="00092E43"/>
    <w:rsid w:val="00093339"/>
    <w:rsid w:val="000941E5"/>
    <w:rsid w:val="000944AD"/>
    <w:rsid w:val="00094B23"/>
    <w:rsid w:val="00094E5F"/>
    <w:rsid w:val="000961D6"/>
    <w:rsid w:val="000A0C74"/>
    <w:rsid w:val="000A1C00"/>
    <w:rsid w:val="000A33D9"/>
    <w:rsid w:val="000A3A30"/>
    <w:rsid w:val="000A76F3"/>
    <w:rsid w:val="000A7E70"/>
    <w:rsid w:val="000B0750"/>
    <w:rsid w:val="000B0A60"/>
    <w:rsid w:val="000B3501"/>
    <w:rsid w:val="000B3630"/>
    <w:rsid w:val="000B37DB"/>
    <w:rsid w:val="000B504E"/>
    <w:rsid w:val="000B5A16"/>
    <w:rsid w:val="000C146A"/>
    <w:rsid w:val="000C1F1E"/>
    <w:rsid w:val="000C4062"/>
    <w:rsid w:val="000C41B2"/>
    <w:rsid w:val="000C4735"/>
    <w:rsid w:val="000C68CC"/>
    <w:rsid w:val="000D26E0"/>
    <w:rsid w:val="000D2A70"/>
    <w:rsid w:val="000D4F56"/>
    <w:rsid w:val="000D5295"/>
    <w:rsid w:val="000D58B1"/>
    <w:rsid w:val="000D7090"/>
    <w:rsid w:val="000D78D6"/>
    <w:rsid w:val="000E04D4"/>
    <w:rsid w:val="000E1368"/>
    <w:rsid w:val="000E176A"/>
    <w:rsid w:val="000E1935"/>
    <w:rsid w:val="000E19F2"/>
    <w:rsid w:val="000E234F"/>
    <w:rsid w:val="000E358D"/>
    <w:rsid w:val="000E40A9"/>
    <w:rsid w:val="000E5AE9"/>
    <w:rsid w:val="000E5B71"/>
    <w:rsid w:val="000E6099"/>
    <w:rsid w:val="000E67AD"/>
    <w:rsid w:val="000E7532"/>
    <w:rsid w:val="000E76E1"/>
    <w:rsid w:val="000F101B"/>
    <w:rsid w:val="000F3D61"/>
    <w:rsid w:val="000F5BD5"/>
    <w:rsid w:val="000F6B90"/>
    <w:rsid w:val="00100BF3"/>
    <w:rsid w:val="00101112"/>
    <w:rsid w:val="00101375"/>
    <w:rsid w:val="00102781"/>
    <w:rsid w:val="00104370"/>
    <w:rsid w:val="00105F02"/>
    <w:rsid w:val="00105F28"/>
    <w:rsid w:val="00106124"/>
    <w:rsid w:val="001061FB"/>
    <w:rsid w:val="00106C02"/>
    <w:rsid w:val="0010781E"/>
    <w:rsid w:val="00107E19"/>
    <w:rsid w:val="0011478F"/>
    <w:rsid w:val="00116C86"/>
    <w:rsid w:val="00117218"/>
    <w:rsid w:val="001172FF"/>
    <w:rsid w:val="00117730"/>
    <w:rsid w:val="0012116C"/>
    <w:rsid w:val="0012162A"/>
    <w:rsid w:val="001232CA"/>
    <w:rsid w:val="00126DF7"/>
    <w:rsid w:val="001306F1"/>
    <w:rsid w:val="00131008"/>
    <w:rsid w:val="00131637"/>
    <w:rsid w:val="00131CFB"/>
    <w:rsid w:val="0013381D"/>
    <w:rsid w:val="001344E5"/>
    <w:rsid w:val="00134879"/>
    <w:rsid w:val="00135E74"/>
    <w:rsid w:val="00137201"/>
    <w:rsid w:val="00137507"/>
    <w:rsid w:val="00142815"/>
    <w:rsid w:val="00142DAA"/>
    <w:rsid w:val="00145CD6"/>
    <w:rsid w:val="001462DB"/>
    <w:rsid w:val="00146E4D"/>
    <w:rsid w:val="0014725E"/>
    <w:rsid w:val="0014781C"/>
    <w:rsid w:val="00147E50"/>
    <w:rsid w:val="00150601"/>
    <w:rsid w:val="00150896"/>
    <w:rsid w:val="0015127E"/>
    <w:rsid w:val="00151D37"/>
    <w:rsid w:val="00153332"/>
    <w:rsid w:val="001538D5"/>
    <w:rsid w:val="00153B80"/>
    <w:rsid w:val="001549CF"/>
    <w:rsid w:val="00156C38"/>
    <w:rsid w:val="0015710C"/>
    <w:rsid w:val="00157B8F"/>
    <w:rsid w:val="001621BF"/>
    <w:rsid w:val="0016260E"/>
    <w:rsid w:val="00163812"/>
    <w:rsid w:val="00165582"/>
    <w:rsid w:val="001667B9"/>
    <w:rsid w:val="00166BDF"/>
    <w:rsid w:val="001714C3"/>
    <w:rsid w:val="001719CB"/>
    <w:rsid w:val="00172144"/>
    <w:rsid w:val="001755F6"/>
    <w:rsid w:val="0017594B"/>
    <w:rsid w:val="00176668"/>
    <w:rsid w:val="00176E67"/>
    <w:rsid w:val="00177066"/>
    <w:rsid w:val="001779E5"/>
    <w:rsid w:val="00177F44"/>
    <w:rsid w:val="00180F6E"/>
    <w:rsid w:val="00185826"/>
    <w:rsid w:val="00190088"/>
    <w:rsid w:val="00190AE3"/>
    <w:rsid w:val="00191406"/>
    <w:rsid w:val="00191C66"/>
    <w:rsid w:val="001928D1"/>
    <w:rsid w:val="001929B7"/>
    <w:rsid w:val="00196049"/>
    <w:rsid w:val="001A0B69"/>
    <w:rsid w:val="001A13A7"/>
    <w:rsid w:val="001A3522"/>
    <w:rsid w:val="001A423F"/>
    <w:rsid w:val="001A4B71"/>
    <w:rsid w:val="001A4C1E"/>
    <w:rsid w:val="001A529B"/>
    <w:rsid w:val="001A667F"/>
    <w:rsid w:val="001A7195"/>
    <w:rsid w:val="001A7984"/>
    <w:rsid w:val="001B2FC8"/>
    <w:rsid w:val="001B35EB"/>
    <w:rsid w:val="001B3D5D"/>
    <w:rsid w:val="001B5636"/>
    <w:rsid w:val="001C09CE"/>
    <w:rsid w:val="001C1582"/>
    <w:rsid w:val="001C2F80"/>
    <w:rsid w:val="001C5A57"/>
    <w:rsid w:val="001C5B25"/>
    <w:rsid w:val="001C6C23"/>
    <w:rsid w:val="001C7206"/>
    <w:rsid w:val="001C7297"/>
    <w:rsid w:val="001C730A"/>
    <w:rsid w:val="001C777F"/>
    <w:rsid w:val="001D0DAD"/>
    <w:rsid w:val="001D161E"/>
    <w:rsid w:val="001D22DB"/>
    <w:rsid w:val="001D3896"/>
    <w:rsid w:val="001D4318"/>
    <w:rsid w:val="001D4390"/>
    <w:rsid w:val="001D62E1"/>
    <w:rsid w:val="001D6F07"/>
    <w:rsid w:val="001D7539"/>
    <w:rsid w:val="001E0326"/>
    <w:rsid w:val="001E255A"/>
    <w:rsid w:val="001E29B4"/>
    <w:rsid w:val="001E4187"/>
    <w:rsid w:val="001E4EB0"/>
    <w:rsid w:val="001E6FE6"/>
    <w:rsid w:val="001E7D10"/>
    <w:rsid w:val="001F0349"/>
    <w:rsid w:val="001F0D4E"/>
    <w:rsid w:val="001F0DF9"/>
    <w:rsid w:val="001F1723"/>
    <w:rsid w:val="001F2964"/>
    <w:rsid w:val="001F34E7"/>
    <w:rsid w:val="001F42D3"/>
    <w:rsid w:val="001F64E0"/>
    <w:rsid w:val="001F78DC"/>
    <w:rsid w:val="00201269"/>
    <w:rsid w:val="00202051"/>
    <w:rsid w:val="0020355C"/>
    <w:rsid w:val="00203D28"/>
    <w:rsid w:val="002109FF"/>
    <w:rsid w:val="00212687"/>
    <w:rsid w:val="00213AE8"/>
    <w:rsid w:val="00213EE1"/>
    <w:rsid w:val="00214364"/>
    <w:rsid w:val="002171CA"/>
    <w:rsid w:val="002172F0"/>
    <w:rsid w:val="00222819"/>
    <w:rsid w:val="00223E35"/>
    <w:rsid w:val="002244B3"/>
    <w:rsid w:val="00224C3D"/>
    <w:rsid w:val="002254F8"/>
    <w:rsid w:val="00232474"/>
    <w:rsid w:val="00234BED"/>
    <w:rsid w:val="002350E5"/>
    <w:rsid w:val="00237431"/>
    <w:rsid w:val="0023755B"/>
    <w:rsid w:val="002404D6"/>
    <w:rsid w:val="00240B6E"/>
    <w:rsid w:val="002415EC"/>
    <w:rsid w:val="00242D58"/>
    <w:rsid w:val="00243D04"/>
    <w:rsid w:val="00243FD1"/>
    <w:rsid w:val="00245707"/>
    <w:rsid w:val="00246E13"/>
    <w:rsid w:val="00250805"/>
    <w:rsid w:val="002509BB"/>
    <w:rsid w:val="00251AEF"/>
    <w:rsid w:val="00253A51"/>
    <w:rsid w:val="0025422F"/>
    <w:rsid w:val="002618A3"/>
    <w:rsid w:val="00262106"/>
    <w:rsid w:val="002635CD"/>
    <w:rsid w:val="0026466E"/>
    <w:rsid w:val="002719B0"/>
    <w:rsid w:val="00272580"/>
    <w:rsid w:val="0027631C"/>
    <w:rsid w:val="00276C62"/>
    <w:rsid w:val="002776D9"/>
    <w:rsid w:val="0028020E"/>
    <w:rsid w:val="00280328"/>
    <w:rsid w:val="0028079C"/>
    <w:rsid w:val="00281100"/>
    <w:rsid w:val="002821E7"/>
    <w:rsid w:val="00284AFC"/>
    <w:rsid w:val="0028579E"/>
    <w:rsid w:val="0028743A"/>
    <w:rsid w:val="0028745B"/>
    <w:rsid w:val="00290625"/>
    <w:rsid w:val="00290D72"/>
    <w:rsid w:val="00290DC1"/>
    <w:rsid w:val="00291D41"/>
    <w:rsid w:val="002925FD"/>
    <w:rsid w:val="00293E85"/>
    <w:rsid w:val="00293FAC"/>
    <w:rsid w:val="00296299"/>
    <w:rsid w:val="002964D0"/>
    <w:rsid w:val="00296A83"/>
    <w:rsid w:val="00296B0D"/>
    <w:rsid w:val="002A364D"/>
    <w:rsid w:val="002A36FA"/>
    <w:rsid w:val="002A434F"/>
    <w:rsid w:val="002A455B"/>
    <w:rsid w:val="002A599A"/>
    <w:rsid w:val="002A5C84"/>
    <w:rsid w:val="002A67B0"/>
    <w:rsid w:val="002A7C81"/>
    <w:rsid w:val="002B14A0"/>
    <w:rsid w:val="002B343D"/>
    <w:rsid w:val="002B34C6"/>
    <w:rsid w:val="002B46B9"/>
    <w:rsid w:val="002B522E"/>
    <w:rsid w:val="002B6567"/>
    <w:rsid w:val="002C0E59"/>
    <w:rsid w:val="002C1827"/>
    <w:rsid w:val="002C299C"/>
    <w:rsid w:val="002C3101"/>
    <w:rsid w:val="002C32FF"/>
    <w:rsid w:val="002C3C46"/>
    <w:rsid w:val="002C3E17"/>
    <w:rsid w:val="002C47DB"/>
    <w:rsid w:val="002C4A5E"/>
    <w:rsid w:val="002C5076"/>
    <w:rsid w:val="002C6444"/>
    <w:rsid w:val="002C6692"/>
    <w:rsid w:val="002C6FA7"/>
    <w:rsid w:val="002C78A2"/>
    <w:rsid w:val="002D053A"/>
    <w:rsid w:val="002D2ED8"/>
    <w:rsid w:val="002D4808"/>
    <w:rsid w:val="002D5EAD"/>
    <w:rsid w:val="002E03CC"/>
    <w:rsid w:val="002E0A33"/>
    <w:rsid w:val="002E1195"/>
    <w:rsid w:val="002E233C"/>
    <w:rsid w:val="002E4CF9"/>
    <w:rsid w:val="002E5D46"/>
    <w:rsid w:val="002F0E61"/>
    <w:rsid w:val="002F1193"/>
    <w:rsid w:val="002F4E40"/>
    <w:rsid w:val="002F5008"/>
    <w:rsid w:val="002F54BA"/>
    <w:rsid w:val="002F661F"/>
    <w:rsid w:val="002F7719"/>
    <w:rsid w:val="00301140"/>
    <w:rsid w:val="00302B65"/>
    <w:rsid w:val="00303249"/>
    <w:rsid w:val="003036EA"/>
    <w:rsid w:val="003043CD"/>
    <w:rsid w:val="00304930"/>
    <w:rsid w:val="00304A4B"/>
    <w:rsid w:val="00306521"/>
    <w:rsid w:val="00307099"/>
    <w:rsid w:val="00312242"/>
    <w:rsid w:val="0031288A"/>
    <w:rsid w:val="00312D82"/>
    <w:rsid w:val="00313794"/>
    <w:rsid w:val="0031434B"/>
    <w:rsid w:val="00321C22"/>
    <w:rsid w:val="00321E7D"/>
    <w:rsid w:val="003227C2"/>
    <w:rsid w:val="003245B8"/>
    <w:rsid w:val="0032479B"/>
    <w:rsid w:val="00325325"/>
    <w:rsid w:val="0032633A"/>
    <w:rsid w:val="00327371"/>
    <w:rsid w:val="00327626"/>
    <w:rsid w:val="003278DC"/>
    <w:rsid w:val="00330AE3"/>
    <w:rsid w:val="00331B5E"/>
    <w:rsid w:val="00332590"/>
    <w:rsid w:val="00332EEB"/>
    <w:rsid w:val="00333A29"/>
    <w:rsid w:val="0033665A"/>
    <w:rsid w:val="00336CBD"/>
    <w:rsid w:val="0033705B"/>
    <w:rsid w:val="00337634"/>
    <w:rsid w:val="00337758"/>
    <w:rsid w:val="0034085F"/>
    <w:rsid w:val="00340C05"/>
    <w:rsid w:val="00343EFF"/>
    <w:rsid w:val="0034772A"/>
    <w:rsid w:val="003516A5"/>
    <w:rsid w:val="003529DD"/>
    <w:rsid w:val="003536D9"/>
    <w:rsid w:val="0035493D"/>
    <w:rsid w:val="00362407"/>
    <w:rsid w:val="00362F0D"/>
    <w:rsid w:val="00363138"/>
    <w:rsid w:val="003638EA"/>
    <w:rsid w:val="00363D04"/>
    <w:rsid w:val="00365C3D"/>
    <w:rsid w:val="00366EDB"/>
    <w:rsid w:val="003703AF"/>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90069"/>
    <w:rsid w:val="0039141E"/>
    <w:rsid w:val="0039297C"/>
    <w:rsid w:val="003939C3"/>
    <w:rsid w:val="00393A98"/>
    <w:rsid w:val="00393C75"/>
    <w:rsid w:val="00394CBA"/>
    <w:rsid w:val="0039541A"/>
    <w:rsid w:val="003A0353"/>
    <w:rsid w:val="003A0DB1"/>
    <w:rsid w:val="003A1A5B"/>
    <w:rsid w:val="003A30A9"/>
    <w:rsid w:val="003A346C"/>
    <w:rsid w:val="003A4878"/>
    <w:rsid w:val="003A7E57"/>
    <w:rsid w:val="003B3118"/>
    <w:rsid w:val="003B3820"/>
    <w:rsid w:val="003B4C9F"/>
    <w:rsid w:val="003B54E9"/>
    <w:rsid w:val="003B5FAC"/>
    <w:rsid w:val="003B7475"/>
    <w:rsid w:val="003B7793"/>
    <w:rsid w:val="003C006A"/>
    <w:rsid w:val="003C070B"/>
    <w:rsid w:val="003C087C"/>
    <w:rsid w:val="003C1639"/>
    <w:rsid w:val="003C1A95"/>
    <w:rsid w:val="003C37EC"/>
    <w:rsid w:val="003C3900"/>
    <w:rsid w:val="003C5501"/>
    <w:rsid w:val="003C6CC1"/>
    <w:rsid w:val="003C6F53"/>
    <w:rsid w:val="003C776A"/>
    <w:rsid w:val="003D11E6"/>
    <w:rsid w:val="003D18F1"/>
    <w:rsid w:val="003D1ECC"/>
    <w:rsid w:val="003D1F03"/>
    <w:rsid w:val="003D2074"/>
    <w:rsid w:val="003D2586"/>
    <w:rsid w:val="003D3040"/>
    <w:rsid w:val="003D3BE7"/>
    <w:rsid w:val="003E084C"/>
    <w:rsid w:val="003E0CEF"/>
    <w:rsid w:val="003E14FB"/>
    <w:rsid w:val="003E23F1"/>
    <w:rsid w:val="003E43CA"/>
    <w:rsid w:val="003E4551"/>
    <w:rsid w:val="003E4C0D"/>
    <w:rsid w:val="003E66AE"/>
    <w:rsid w:val="003E6914"/>
    <w:rsid w:val="003E6C65"/>
    <w:rsid w:val="003E7031"/>
    <w:rsid w:val="003E7498"/>
    <w:rsid w:val="003E7E81"/>
    <w:rsid w:val="003F05F4"/>
    <w:rsid w:val="003F13E5"/>
    <w:rsid w:val="003F151E"/>
    <w:rsid w:val="003F1839"/>
    <w:rsid w:val="003F3009"/>
    <w:rsid w:val="003F5CCF"/>
    <w:rsid w:val="003F642B"/>
    <w:rsid w:val="003F660B"/>
    <w:rsid w:val="003F6AC7"/>
    <w:rsid w:val="003F7B20"/>
    <w:rsid w:val="003F7B75"/>
    <w:rsid w:val="00400D85"/>
    <w:rsid w:val="004042A2"/>
    <w:rsid w:val="004104C6"/>
    <w:rsid w:val="00413A83"/>
    <w:rsid w:val="00414E16"/>
    <w:rsid w:val="004154F6"/>
    <w:rsid w:val="004163EF"/>
    <w:rsid w:val="004164CE"/>
    <w:rsid w:val="004167B1"/>
    <w:rsid w:val="00417289"/>
    <w:rsid w:val="00422E12"/>
    <w:rsid w:val="00424A2F"/>
    <w:rsid w:val="004253EB"/>
    <w:rsid w:val="00425436"/>
    <w:rsid w:val="004254AE"/>
    <w:rsid w:val="00426C9D"/>
    <w:rsid w:val="00427B82"/>
    <w:rsid w:val="004304BE"/>
    <w:rsid w:val="00432A9C"/>
    <w:rsid w:val="00432B61"/>
    <w:rsid w:val="00433AC3"/>
    <w:rsid w:val="00434D74"/>
    <w:rsid w:val="00434FC7"/>
    <w:rsid w:val="00435692"/>
    <w:rsid w:val="00436720"/>
    <w:rsid w:val="004370DF"/>
    <w:rsid w:val="00443853"/>
    <w:rsid w:val="00443EBF"/>
    <w:rsid w:val="00443F50"/>
    <w:rsid w:val="00443F59"/>
    <w:rsid w:val="00444838"/>
    <w:rsid w:val="00444A4E"/>
    <w:rsid w:val="004459DC"/>
    <w:rsid w:val="00446E42"/>
    <w:rsid w:val="004511FA"/>
    <w:rsid w:val="00451BCD"/>
    <w:rsid w:val="00452C4B"/>
    <w:rsid w:val="00452FDB"/>
    <w:rsid w:val="00453529"/>
    <w:rsid w:val="00454073"/>
    <w:rsid w:val="00454710"/>
    <w:rsid w:val="00454DE5"/>
    <w:rsid w:val="0045512E"/>
    <w:rsid w:val="004567A4"/>
    <w:rsid w:val="00462DBD"/>
    <w:rsid w:val="0046320A"/>
    <w:rsid w:val="00464B38"/>
    <w:rsid w:val="00467011"/>
    <w:rsid w:val="00467F13"/>
    <w:rsid w:val="004705F9"/>
    <w:rsid w:val="00473423"/>
    <w:rsid w:val="00476AF1"/>
    <w:rsid w:val="00480B93"/>
    <w:rsid w:val="00480FC0"/>
    <w:rsid w:val="00481B68"/>
    <w:rsid w:val="00482584"/>
    <w:rsid w:val="00482613"/>
    <w:rsid w:val="00483E8C"/>
    <w:rsid w:val="0048442C"/>
    <w:rsid w:val="00485B44"/>
    <w:rsid w:val="004866BE"/>
    <w:rsid w:val="004873EC"/>
    <w:rsid w:val="00487F2D"/>
    <w:rsid w:val="00491F43"/>
    <w:rsid w:val="004956EA"/>
    <w:rsid w:val="00495AE6"/>
    <w:rsid w:val="0049600A"/>
    <w:rsid w:val="004962EC"/>
    <w:rsid w:val="004A210D"/>
    <w:rsid w:val="004A2166"/>
    <w:rsid w:val="004A2D99"/>
    <w:rsid w:val="004A375F"/>
    <w:rsid w:val="004A49BD"/>
    <w:rsid w:val="004A51A8"/>
    <w:rsid w:val="004A5D98"/>
    <w:rsid w:val="004A7538"/>
    <w:rsid w:val="004A782F"/>
    <w:rsid w:val="004B09DA"/>
    <w:rsid w:val="004B0EDD"/>
    <w:rsid w:val="004B126D"/>
    <w:rsid w:val="004B1411"/>
    <w:rsid w:val="004B2FA2"/>
    <w:rsid w:val="004B50C3"/>
    <w:rsid w:val="004B519F"/>
    <w:rsid w:val="004B67A9"/>
    <w:rsid w:val="004B689B"/>
    <w:rsid w:val="004B7035"/>
    <w:rsid w:val="004B73C2"/>
    <w:rsid w:val="004C125C"/>
    <w:rsid w:val="004C28A7"/>
    <w:rsid w:val="004C55F6"/>
    <w:rsid w:val="004C6A82"/>
    <w:rsid w:val="004C6D32"/>
    <w:rsid w:val="004C7417"/>
    <w:rsid w:val="004D1188"/>
    <w:rsid w:val="004D1D00"/>
    <w:rsid w:val="004E065D"/>
    <w:rsid w:val="004E0C13"/>
    <w:rsid w:val="004E13A4"/>
    <w:rsid w:val="004E1AE6"/>
    <w:rsid w:val="004E2852"/>
    <w:rsid w:val="004E28AD"/>
    <w:rsid w:val="004E3C68"/>
    <w:rsid w:val="004E4E98"/>
    <w:rsid w:val="004E5ED2"/>
    <w:rsid w:val="004F0E4D"/>
    <w:rsid w:val="004F273E"/>
    <w:rsid w:val="004F2CC3"/>
    <w:rsid w:val="004F3815"/>
    <w:rsid w:val="004F3F27"/>
    <w:rsid w:val="004F5C0A"/>
    <w:rsid w:val="004F752D"/>
    <w:rsid w:val="004F7EB9"/>
    <w:rsid w:val="00503B7E"/>
    <w:rsid w:val="00505AE6"/>
    <w:rsid w:val="00506CA8"/>
    <w:rsid w:val="00506FFD"/>
    <w:rsid w:val="005102CD"/>
    <w:rsid w:val="005111AB"/>
    <w:rsid w:val="00512999"/>
    <w:rsid w:val="00516EBA"/>
    <w:rsid w:val="00520E45"/>
    <w:rsid w:val="00521076"/>
    <w:rsid w:val="00521C0F"/>
    <w:rsid w:val="00521EDA"/>
    <w:rsid w:val="00521F0D"/>
    <w:rsid w:val="00523020"/>
    <w:rsid w:val="00523205"/>
    <w:rsid w:val="00523AC5"/>
    <w:rsid w:val="005270CE"/>
    <w:rsid w:val="005277B8"/>
    <w:rsid w:val="00532D38"/>
    <w:rsid w:val="00534641"/>
    <w:rsid w:val="00535C8E"/>
    <w:rsid w:val="0054157C"/>
    <w:rsid w:val="00542278"/>
    <w:rsid w:val="00542FFF"/>
    <w:rsid w:val="00545C15"/>
    <w:rsid w:val="005463D1"/>
    <w:rsid w:val="005504EC"/>
    <w:rsid w:val="00550E98"/>
    <w:rsid w:val="0055163C"/>
    <w:rsid w:val="00552157"/>
    <w:rsid w:val="00552A0D"/>
    <w:rsid w:val="0055308F"/>
    <w:rsid w:val="00553C24"/>
    <w:rsid w:val="00554F6D"/>
    <w:rsid w:val="00555454"/>
    <w:rsid w:val="005559B5"/>
    <w:rsid w:val="00555EAA"/>
    <w:rsid w:val="005573E8"/>
    <w:rsid w:val="005574A6"/>
    <w:rsid w:val="00563D3F"/>
    <w:rsid w:val="00564762"/>
    <w:rsid w:val="0056496F"/>
    <w:rsid w:val="00564C0D"/>
    <w:rsid w:val="00564C97"/>
    <w:rsid w:val="005654D8"/>
    <w:rsid w:val="00565E78"/>
    <w:rsid w:val="00566BFC"/>
    <w:rsid w:val="0056759B"/>
    <w:rsid w:val="005741DF"/>
    <w:rsid w:val="00574CEA"/>
    <w:rsid w:val="00575D0A"/>
    <w:rsid w:val="005775C4"/>
    <w:rsid w:val="00577E8A"/>
    <w:rsid w:val="005827D0"/>
    <w:rsid w:val="00583029"/>
    <w:rsid w:val="005830AA"/>
    <w:rsid w:val="00584C41"/>
    <w:rsid w:val="00585978"/>
    <w:rsid w:val="00585E6C"/>
    <w:rsid w:val="005868B4"/>
    <w:rsid w:val="005877EE"/>
    <w:rsid w:val="00590939"/>
    <w:rsid w:val="00590CF2"/>
    <w:rsid w:val="0059102E"/>
    <w:rsid w:val="005958F9"/>
    <w:rsid w:val="00596B15"/>
    <w:rsid w:val="00596D7A"/>
    <w:rsid w:val="00596E86"/>
    <w:rsid w:val="005A0A6C"/>
    <w:rsid w:val="005A2165"/>
    <w:rsid w:val="005A327D"/>
    <w:rsid w:val="005A409A"/>
    <w:rsid w:val="005A528B"/>
    <w:rsid w:val="005A55B2"/>
    <w:rsid w:val="005A55D2"/>
    <w:rsid w:val="005A58A9"/>
    <w:rsid w:val="005A7F34"/>
    <w:rsid w:val="005B3745"/>
    <w:rsid w:val="005B4465"/>
    <w:rsid w:val="005B6372"/>
    <w:rsid w:val="005B7B6C"/>
    <w:rsid w:val="005C1FA4"/>
    <w:rsid w:val="005C2CC9"/>
    <w:rsid w:val="005C4497"/>
    <w:rsid w:val="005C54BF"/>
    <w:rsid w:val="005C5B9B"/>
    <w:rsid w:val="005C759C"/>
    <w:rsid w:val="005D0455"/>
    <w:rsid w:val="005D15F4"/>
    <w:rsid w:val="005D2B3C"/>
    <w:rsid w:val="005D30AA"/>
    <w:rsid w:val="005D3331"/>
    <w:rsid w:val="005D3ACC"/>
    <w:rsid w:val="005E2424"/>
    <w:rsid w:val="005E2C2C"/>
    <w:rsid w:val="005E2F03"/>
    <w:rsid w:val="005E3593"/>
    <w:rsid w:val="005E68E4"/>
    <w:rsid w:val="005E6C71"/>
    <w:rsid w:val="005E75A5"/>
    <w:rsid w:val="005F090D"/>
    <w:rsid w:val="005F0930"/>
    <w:rsid w:val="005F1041"/>
    <w:rsid w:val="005F367C"/>
    <w:rsid w:val="005F569A"/>
    <w:rsid w:val="005F6220"/>
    <w:rsid w:val="005F6BDE"/>
    <w:rsid w:val="005F6DAA"/>
    <w:rsid w:val="005F6FE3"/>
    <w:rsid w:val="006028C6"/>
    <w:rsid w:val="00605675"/>
    <w:rsid w:val="0060668C"/>
    <w:rsid w:val="00606755"/>
    <w:rsid w:val="00610071"/>
    <w:rsid w:val="006109DB"/>
    <w:rsid w:val="006128C4"/>
    <w:rsid w:val="0061444B"/>
    <w:rsid w:val="00614A4B"/>
    <w:rsid w:val="00616447"/>
    <w:rsid w:val="00621DFA"/>
    <w:rsid w:val="00623115"/>
    <w:rsid w:val="00624BDC"/>
    <w:rsid w:val="006268D3"/>
    <w:rsid w:val="00627192"/>
    <w:rsid w:val="00627DFB"/>
    <w:rsid w:val="006306A0"/>
    <w:rsid w:val="00630834"/>
    <w:rsid w:val="00633223"/>
    <w:rsid w:val="006340E4"/>
    <w:rsid w:val="00635002"/>
    <w:rsid w:val="00636314"/>
    <w:rsid w:val="006365FA"/>
    <w:rsid w:val="00640CD6"/>
    <w:rsid w:val="006424FB"/>
    <w:rsid w:val="00642C4F"/>
    <w:rsid w:val="00642D0C"/>
    <w:rsid w:val="00643179"/>
    <w:rsid w:val="006434D7"/>
    <w:rsid w:val="00643713"/>
    <w:rsid w:val="00643EEF"/>
    <w:rsid w:val="00644C43"/>
    <w:rsid w:val="006461B3"/>
    <w:rsid w:val="00646710"/>
    <w:rsid w:val="0064727B"/>
    <w:rsid w:val="00647866"/>
    <w:rsid w:val="00647D04"/>
    <w:rsid w:val="00650338"/>
    <w:rsid w:val="00651F9F"/>
    <w:rsid w:val="00653EB4"/>
    <w:rsid w:val="00654A48"/>
    <w:rsid w:val="006558EC"/>
    <w:rsid w:val="006561B0"/>
    <w:rsid w:val="00656FBC"/>
    <w:rsid w:val="00657635"/>
    <w:rsid w:val="00660BEC"/>
    <w:rsid w:val="006613C1"/>
    <w:rsid w:val="0066160D"/>
    <w:rsid w:val="00662A82"/>
    <w:rsid w:val="00662C73"/>
    <w:rsid w:val="0066300E"/>
    <w:rsid w:val="006639AE"/>
    <w:rsid w:val="0066636E"/>
    <w:rsid w:val="006670A5"/>
    <w:rsid w:val="0066715D"/>
    <w:rsid w:val="00667331"/>
    <w:rsid w:val="00667D72"/>
    <w:rsid w:val="006707FE"/>
    <w:rsid w:val="00671712"/>
    <w:rsid w:val="00671761"/>
    <w:rsid w:val="00672582"/>
    <w:rsid w:val="00672A28"/>
    <w:rsid w:val="00672E9A"/>
    <w:rsid w:val="0067338A"/>
    <w:rsid w:val="0067390E"/>
    <w:rsid w:val="00673A89"/>
    <w:rsid w:val="006773A9"/>
    <w:rsid w:val="00677747"/>
    <w:rsid w:val="0068041A"/>
    <w:rsid w:val="006804A4"/>
    <w:rsid w:val="00680FD7"/>
    <w:rsid w:val="006834BB"/>
    <w:rsid w:val="0068434D"/>
    <w:rsid w:val="00690763"/>
    <w:rsid w:val="006910E5"/>
    <w:rsid w:val="00692BA4"/>
    <w:rsid w:val="00692DB9"/>
    <w:rsid w:val="0069396E"/>
    <w:rsid w:val="0069521B"/>
    <w:rsid w:val="00696C57"/>
    <w:rsid w:val="006A0D4F"/>
    <w:rsid w:val="006A1C1E"/>
    <w:rsid w:val="006A1F60"/>
    <w:rsid w:val="006A2467"/>
    <w:rsid w:val="006A3BB4"/>
    <w:rsid w:val="006A61C0"/>
    <w:rsid w:val="006A7B00"/>
    <w:rsid w:val="006B0495"/>
    <w:rsid w:val="006B2044"/>
    <w:rsid w:val="006B51EF"/>
    <w:rsid w:val="006B5C2B"/>
    <w:rsid w:val="006B61F1"/>
    <w:rsid w:val="006B7B7D"/>
    <w:rsid w:val="006C0E0D"/>
    <w:rsid w:val="006C237D"/>
    <w:rsid w:val="006C31C4"/>
    <w:rsid w:val="006C3770"/>
    <w:rsid w:val="006C4D08"/>
    <w:rsid w:val="006C587F"/>
    <w:rsid w:val="006C5E8A"/>
    <w:rsid w:val="006C60A8"/>
    <w:rsid w:val="006C6D02"/>
    <w:rsid w:val="006C7E43"/>
    <w:rsid w:val="006D0896"/>
    <w:rsid w:val="006D12CC"/>
    <w:rsid w:val="006D1736"/>
    <w:rsid w:val="006D274E"/>
    <w:rsid w:val="006D304D"/>
    <w:rsid w:val="006D4156"/>
    <w:rsid w:val="006D4189"/>
    <w:rsid w:val="006E3F26"/>
    <w:rsid w:val="006E46F9"/>
    <w:rsid w:val="006E5A8B"/>
    <w:rsid w:val="006F05CB"/>
    <w:rsid w:val="006F0942"/>
    <w:rsid w:val="006F4DC5"/>
    <w:rsid w:val="006F5CBD"/>
    <w:rsid w:val="006F6075"/>
    <w:rsid w:val="006F658D"/>
    <w:rsid w:val="006F6E2C"/>
    <w:rsid w:val="006F70EB"/>
    <w:rsid w:val="006F793B"/>
    <w:rsid w:val="00701E4F"/>
    <w:rsid w:val="00704969"/>
    <w:rsid w:val="00704B4F"/>
    <w:rsid w:val="007054AE"/>
    <w:rsid w:val="0070690D"/>
    <w:rsid w:val="00707257"/>
    <w:rsid w:val="007101CC"/>
    <w:rsid w:val="00710744"/>
    <w:rsid w:val="00712E69"/>
    <w:rsid w:val="007141E3"/>
    <w:rsid w:val="007144E5"/>
    <w:rsid w:val="0071581A"/>
    <w:rsid w:val="00715D60"/>
    <w:rsid w:val="00717371"/>
    <w:rsid w:val="00720166"/>
    <w:rsid w:val="00720A67"/>
    <w:rsid w:val="00721C06"/>
    <w:rsid w:val="00723D0A"/>
    <w:rsid w:val="00724AF7"/>
    <w:rsid w:val="007259DB"/>
    <w:rsid w:val="00726853"/>
    <w:rsid w:val="00727927"/>
    <w:rsid w:val="0073083B"/>
    <w:rsid w:val="0073157C"/>
    <w:rsid w:val="00733A4D"/>
    <w:rsid w:val="00733D14"/>
    <w:rsid w:val="00734B8D"/>
    <w:rsid w:val="00735F99"/>
    <w:rsid w:val="0073717E"/>
    <w:rsid w:val="0073723B"/>
    <w:rsid w:val="007372EE"/>
    <w:rsid w:val="00737A00"/>
    <w:rsid w:val="007429CB"/>
    <w:rsid w:val="00742F5B"/>
    <w:rsid w:val="00743CD9"/>
    <w:rsid w:val="00743DC3"/>
    <w:rsid w:val="00744066"/>
    <w:rsid w:val="00744676"/>
    <w:rsid w:val="00744D52"/>
    <w:rsid w:val="007455BC"/>
    <w:rsid w:val="007461EB"/>
    <w:rsid w:val="007462A5"/>
    <w:rsid w:val="007466D5"/>
    <w:rsid w:val="00746B16"/>
    <w:rsid w:val="00750382"/>
    <w:rsid w:val="00751BEA"/>
    <w:rsid w:val="00751C6E"/>
    <w:rsid w:val="00753B6B"/>
    <w:rsid w:val="0075518B"/>
    <w:rsid w:val="00755936"/>
    <w:rsid w:val="0075623C"/>
    <w:rsid w:val="007564A7"/>
    <w:rsid w:val="00756A3A"/>
    <w:rsid w:val="00760172"/>
    <w:rsid w:val="0076107E"/>
    <w:rsid w:val="00763091"/>
    <w:rsid w:val="0076320F"/>
    <w:rsid w:val="007640FC"/>
    <w:rsid w:val="00764806"/>
    <w:rsid w:val="00765C49"/>
    <w:rsid w:val="00766595"/>
    <w:rsid w:val="0076670E"/>
    <w:rsid w:val="00766F6D"/>
    <w:rsid w:val="0077018F"/>
    <w:rsid w:val="007707B6"/>
    <w:rsid w:val="0077165F"/>
    <w:rsid w:val="00772851"/>
    <w:rsid w:val="00773CC9"/>
    <w:rsid w:val="0077547A"/>
    <w:rsid w:val="0077614D"/>
    <w:rsid w:val="00777102"/>
    <w:rsid w:val="00777A3C"/>
    <w:rsid w:val="00777C1E"/>
    <w:rsid w:val="007815CF"/>
    <w:rsid w:val="007844AD"/>
    <w:rsid w:val="007851B1"/>
    <w:rsid w:val="00785A29"/>
    <w:rsid w:val="00786A01"/>
    <w:rsid w:val="00786FE6"/>
    <w:rsid w:val="00787684"/>
    <w:rsid w:val="00787EB2"/>
    <w:rsid w:val="007916AE"/>
    <w:rsid w:val="007928BF"/>
    <w:rsid w:val="00793949"/>
    <w:rsid w:val="00793976"/>
    <w:rsid w:val="00793E46"/>
    <w:rsid w:val="00794B9B"/>
    <w:rsid w:val="00795AFB"/>
    <w:rsid w:val="007965C6"/>
    <w:rsid w:val="00797CF2"/>
    <w:rsid w:val="00797ECD"/>
    <w:rsid w:val="007A0397"/>
    <w:rsid w:val="007A0BA3"/>
    <w:rsid w:val="007A0D55"/>
    <w:rsid w:val="007A3402"/>
    <w:rsid w:val="007A3CDE"/>
    <w:rsid w:val="007A474C"/>
    <w:rsid w:val="007A4EF0"/>
    <w:rsid w:val="007A665D"/>
    <w:rsid w:val="007A740A"/>
    <w:rsid w:val="007A752F"/>
    <w:rsid w:val="007A79F3"/>
    <w:rsid w:val="007A7CD8"/>
    <w:rsid w:val="007B1365"/>
    <w:rsid w:val="007B1BA5"/>
    <w:rsid w:val="007B217A"/>
    <w:rsid w:val="007B2F01"/>
    <w:rsid w:val="007B4E5F"/>
    <w:rsid w:val="007B50C9"/>
    <w:rsid w:val="007B569D"/>
    <w:rsid w:val="007B7B4C"/>
    <w:rsid w:val="007C0F88"/>
    <w:rsid w:val="007C521F"/>
    <w:rsid w:val="007C60E2"/>
    <w:rsid w:val="007D04E4"/>
    <w:rsid w:val="007D2C42"/>
    <w:rsid w:val="007D3C15"/>
    <w:rsid w:val="007D492F"/>
    <w:rsid w:val="007D4E57"/>
    <w:rsid w:val="007D5D63"/>
    <w:rsid w:val="007D77A6"/>
    <w:rsid w:val="007E05EB"/>
    <w:rsid w:val="007E0988"/>
    <w:rsid w:val="007E16F7"/>
    <w:rsid w:val="007E317E"/>
    <w:rsid w:val="007E3715"/>
    <w:rsid w:val="007E472F"/>
    <w:rsid w:val="007E6683"/>
    <w:rsid w:val="007F06A7"/>
    <w:rsid w:val="007F0C3B"/>
    <w:rsid w:val="007F14A4"/>
    <w:rsid w:val="007F229F"/>
    <w:rsid w:val="007F2985"/>
    <w:rsid w:val="007F2BCF"/>
    <w:rsid w:val="007F2F6E"/>
    <w:rsid w:val="007F3608"/>
    <w:rsid w:val="007F409A"/>
    <w:rsid w:val="007F6C90"/>
    <w:rsid w:val="007F6FFC"/>
    <w:rsid w:val="007F7623"/>
    <w:rsid w:val="007F7A4F"/>
    <w:rsid w:val="00800714"/>
    <w:rsid w:val="008009C5"/>
    <w:rsid w:val="008024F5"/>
    <w:rsid w:val="008028AE"/>
    <w:rsid w:val="00802A6F"/>
    <w:rsid w:val="00807493"/>
    <w:rsid w:val="008075CD"/>
    <w:rsid w:val="00811F4B"/>
    <w:rsid w:val="0081284E"/>
    <w:rsid w:val="00815C9B"/>
    <w:rsid w:val="00817227"/>
    <w:rsid w:val="00817EE7"/>
    <w:rsid w:val="00821581"/>
    <w:rsid w:val="00822C0C"/>
    <w:rsid w:val="0082528E"/>
    <w:rsid w:val="00825A98"/>
    <w:rsid w:val="008266D7"/>
    <w:rsid w:val="0082740E"/>
    <w:rsid w:val="008301C7"/>
    <w:rsid w:val="00832028"/>
    <w:rsid w:val="00833E5E"/>
    <w:rsid w:val="0083440F"/>
    <w:rsid w:val="00835B2F"/>
    <w:rsid w:val="00837D4B"/>
    <w:rsid w:val="0084020A"/>
    <w:rsid w:val="0084076E"/>
    <w:rsid w:val="00842395"/>
    <w:rsid w:val="00844435"/>
    <w:rsid w:val="00845CC2"/>
    <w:rsid w:val="008461BE"/>
    <w:rsid w:val="008468F8"/>
    <w:rsid w:val="008502D9"/>
    <w:rsid w:val="00850514"/>
    <w:rsid w:val="008517CB"/>
    <w:rsid w:val="008536A1"/>
    <w:rsid w:val="008536FF"/>
    <w:rsid w:val="008540B9"/>
    <w:rsid w:val="0085555C"/>
    <w:rsid w:val="00857E55"/>
    <w:rsid w:val="00861158"/>
    <w:rsid w:val="008642E7"/>
    <w:rsid w:val="00865A8E"/>
    <w:rsid w:val="00866FB6"/>
    <w:rsid w:val="008701DF"/>
    <w:rsid w:val="00873A44"/>
    <w:rsid w:val="0087612A"/>
    <w:rsid w:val="0087616B"/>
    <w:rsid w:val="008774B7"/>
    <w:rsid w:val="00883FC2"/>
    <w:rsid w:val="00884AC6"/>
    <w:rsid w:val="00886F9C"/>
    <w:rsid w:val="00887033"/>
    <w:rsid w:val="00890799"/>
    <w:rsid w:val="00891808"/>
    <w:rsid w:val="00892DD0"/>
    <w:rsid w:val="00893162"/>
    <w:rsid w:val="00893942"/>
    <w:rsid w:val="00893A67"/>
    <w:rsid w:val="00895F1B"/>
    <w:rsid w:val="008A0146"/>
    <w:rsid w:val="008A0487"/>
    <w:rsid w:val="008A26E3"/>
    <w:rsid w:val="008A414B"/>
    <w:rsid w:val="008A4ACD"/>
    <w:rsid w:val="008A541D"/>
    <w:rsid w:val="008A7B33"/>
    <w:rsid w:val="008B028C"/>
    <w:rsid w:val="008B0567"/>
    <w:rsid w:val="008B1DD7"/>
    <w:rsid w:val="008B20C0"/>
    <w:rsid w:val="008B45BC"/>
    <w:rsid w:val="008B4983"/>
    <w:rsid w:val="008B53B0"/>
    <w:rsid w:val="008B582E"/>
    <w:rsid w:val="008B6A2C"/>
    <w:rsid w:val="008C0536"/>
    <w:rsid w:val="008C10C3"/>
    <w:rsid w:val="008C2C87"/>
    <w:rsid w:val="008C42C9"/>
    <w:rsid w:val="008D1342"/>
    <w:rsid w:val="008D245A"/>
    <w:rsid w:val="008D2779"/>
    <w:rsid w:val="008D3403"/>
    <w:rsid w:val="008D3E02"/>
    <w:rsid w:val="008D3F87"/>
    <w:rsid w:val="008D4367"/>
    <w:rsid w:val="008D438A"/>
    <w:rsid w:val="008D77D0"/>
    <w:rsid w:val="008E217B"/>
    <w:rsid w:val="008E4299"/>
    <w:rsid w:val="008E503E"/>
    <w:rsid w:val="008F0063"/>
    <w:rsid w:val="008F20A2"/>
    <w:rsid w:val="008F2607"/>
    <w:rsid w:val="008F3229"/>
    <w:rsid w:val="008F32D2"/>
    <w:rsid w:val="008F3726"/>
    <w:rsid w:val="008F43AE"/>
    <w:rsid w:val="008F460B"/>
    <w:rsid w:val="008F5472"/>
    <w:rsid w:val="008F619F"/>
    <w:rsid w:val="008F6F14"/>
    <w:rsid w:val="008F7280"/>
    <w:rsid w:val="009014C2"/>
    <w:rsid w:val="00903086"/>
    <w:rsid w:val="0090678C"/>
    <w:rsid w:val="00910A33"/>
    <w:rsid w:val="009129D8"/>
    <w:rsid w:val="00913047"/>
    <w:rsid w:val="009152FB"/>
    <w:rsid w:val="00916F4D"/>
    <w:rsid w:val="00920C50"/>
    <w:rsid w:val="00921082"/>
    <w:rsid w:val="00921C88"/>
    <w:rsid w:val="00922BD4"/>
    <w:rsid w:val="0092312A"/>
    <w:rsid w:val="00925792"/>
    <w:rsid w:val="00925B75"/>
    <w:rsid w:val="00925C66"/>
    <w:rsid w:val="009277BC"/>
    <w:rsid w:val="009319C8"/>
    <w:rsid w:val="00932819"/>
    <w:rsid w:val="00932D9C"/>
    <w:rsid w:val="00933D3D"/>
    <w:rsid w:val="00934835"/>
    <w:rsid w:val="00934B48"/>
    <w:rsid w:val="00934B9F"/>
    <w:rsid w:val="009351EC"/>
    <w:rsid w:val="00936DD3"/>
    <w:rsid w:val="00936FDC"/>
    <w:rsid w:val="00940E2B"/>
    <w:rsid w:val="00941A1F"/>
    <w:rsid w:val="00942C5A"/>
    <w:rsid w:val="0094377D"/>
    <w:rsid w:val="0094535D"/>
    <w:rsid w:val="00946376"/>
    <w:rsid w:val="00946970"/>
    <w:rsid w:val="0095208D"/>
    <w:rsid w:val="00954257"/>
    <w:rsid w:val="009556E4"/>
    <w:rsid w:val="00956D1C"/>
    <w:rsid w:val="00956EBF"/>
    <w:rsid w:val="00961B8D"/>
    <w:rsid w:val="00965434"/>
    <w:rsid w:val="00966FE9"/>
    <w:rsid w:val="00970195"/>
    <w:rsid w:val="00971DB0"/>
    <w:rsid w:val="00972B8C"/>
    <w:rsid w:val="00972C4A"/>
    <w:rsid w:val="0097429A"/>
    <w:rsid w:val="00974790"/>
    <w:rsid w:val="0097599E"/>
    <w:rsid w:val="00983660"/>
    <w:rsid w:val="00983723"/>
    <w:rsid w:val="00984081"/>
    <w:rsid w:val="0098491C"/>
    <w:rsid w:val="00984DDB"/>
    <w:rsid w:val="009870AD"/>
    <w:rsid w:val="00990A5E"/>
    <w:rsid w:val="00990B35"/>
    <w:rsid w:val="00990EAC"/>
    <w:rsid w:val="0099151A"/>
    <w:rsid w:val="00991798"/>
    <w:rsid w:val="00993241"/>
    <w:rsid w:val="00994362"/>
    <w:rsid w:val="0099447C"/>
    <w:rsid w:val="009945C6"/>
    <w:rsid w:val="00995D8D"/>
    <w:rsid w:val="00996C36"/>
    <w:rsid w:val="009A0193"/>
    <w:rsid w:val="009A2139"/>
    <w:rsid w:val="009A536F"/>
    <w:rsid w:val="009A6126"/>
    <w:rsid w:val="009A6FD2"/>
    <w:rsid w:val="009B02C4"/>
    <w:rsid w:val="009B1312"/>
    <w:rsid w:val="009B611B"/>
    <w:rsid w:val="009B6138"/>
    <w:rsid w:val="009B6E79"/>
    <w:rsid w:val="009B7CE0"/>
    <w:rsid w:val="009C08A6"/>
    <w:rsid w:val="009C0E3C"/>
    <w:rsid w:val="009C5488"/>
    <w:rsid w:val="009C61A2"/>
    <w:rsid w:val="009C77E8"/>
    <w:rsid w:val="009D2BA2"/>
    <w:rsid w:val="009D2E39"/>
    <w:rsid w:val="009D2F87"/>
    <w:rsid w:val="009D3ACB"/>
    <w:rsid w:val="009D5160"/>
    <w:rsid w:val="009D52EC"/>
    <w:rsid w:val="009D7615"/>
    <w:rsid w:val="009E14EC"/>
    <w:rsid w:val="009E158C"/>
    <w:rsid w:val="009E1C02"/>
    <w:rsid w:val="009E293A"/>
    <w:rsid w:val="009E39AB"/>
    <w:rsid w:val="009E4169"/>
    <w:rsid w:val="009E4483"/>
    <w:rsid w:val="009E4703"/>
    <w:rsid w:val="009E5331"/>
    <w:rsid w:val="009E5961"/>
    <w:rsid w:val="009E6AD7"/>
    <w:rsid w:val="009F2EDC"/>
    <w:rsid w:val="009F3DD6"/>
    <w:rsid w:val="009F429A"/>
    <w:rsid w:val="009F5855"/>
    <w:rsid w:val="009F5A64"/>
    <w:rsid w:val="009F6429"/>
    <w:rsid w:val="00A0043B"/>
    <w:rsid w:val="00A03D38"/>
    <w:rsid w:val="00A04B9C"/>
    <w:rsid w:val="00A04B9F"/>
    <w:rsid w:val="00A04FB0"/>
    <w:rsid w:val="00A04FBE"/>
    <w:rsid w:val="00A05C0F"/>
    <w:rsid w:val="00A05F8F"/>
    <w:rsid w:val="00A0622A"/>
    <w:rsid w:val="00A063F4"/>
    <w:rsid w:val="00A075C6"/>
    <w:rsid w:val="00A07CEB"/>
    <w:rsid w:val="00A10BF0"/>
    <w:rsid w:val="00A12D36"/>
    <w:rsid w:val="00A149B2"/>
    <w:rsid w:val="00A15398"/>
    <w:rsid w:val="00A153B3"/>
    <w:rsid w:val="00A16158"/>
    <w:rsid w:val="00A161FE"/>
    <w:rsid w:val="00A2087E"/>
    <w:rsid w:val="00A2194B"/>
    <w:rsid w:val="00A23115"/>
    <w:rsid w:val="00A23EDB"/>
    <w:rsid w:val="00A270C3"/>
    <w:rsid w:val="00A27803"/>
    <w:rsid w:val="00A3008F"/>
    <w:rsid w:val="00A30183"/>
    <w:rsid w:val="00A30E39"/>
    <w:rsid w:val="00A31E25"/>
    <w:rsid w:val="00A3234E"/>
    <w:rsid w:val="00A329FE"/>
    <w:rsid w:val="00A330E5"/>
    <w:rsid w:val="00A33A7C"/>
    <w:rsid w:val="00A36175"/>
    <w:rsid w:val="00A37C25"/>
    <w:rsid w:val="00A41AF5"/>
    <w:rsid w:val="00A42562"/>
    <w:rsid w:val="00A42750"/>
    <w:rsid w:val="00A4380E"/>
    <w:rsid w:val="00A44133"/>
    <w:rsid w:val="00A50D07"/>
    <w:rsid w:val="00A51B0B"/>
    <w:rsid w:val="00A52508"/>
    <w:rsid w:val="00A53302"/>
    <w:rsid w:val="00A55A8E"/>
    <w:rsid w:val="00A57CBE"/>
    <w:rsid w:val="00A60225"/>
    <w:rsid w:val="00A60397"/>
    <w:rsid w:val="00A6280E"/>
    <w:rsid w:val="00A651D6"/>
    <w:rsid w:val="00A65F25"/>
    <w:rsid w:val="00A67ACE"/>
    <w:rsid w:val="00A67E79"/>
    <w:rsid w:val="00A700AF"/>
    <w:rsid w:val="00A72533"/>
    <w:rsid w:val="00A726AE"/>
    <w:rsid w:val="00A72FF7"/>
    <w:rsid w:val="00A73E8F"/>
    <w:rsid w:val="00A7477D"/>
    <w:rsid w:val="00A752D4"/>
    <w:rsid w:val="00A758D7"/>
    <w:rsid w:val="00A75EB0"/>
    <w:rsid w:val="00A7630C"/>
    <w:rsid w:val="00A7645A"/>
    <w:rsid w:val="00A80278"/>
    <w:rsid w:val="00A80282"/>
    <w:rsid w:val="00A802AD"/>
    <w:rsid w:val="00A80FAA"/>
    <w:rsid w:val="00A83C71"/>
    <w:rsid w:val="00A8473B"/>
    <w:rsid w:val="00A84A49"/>
    <w:rsid w:val="00A84CCF"/>
    <w:rsid w:val="00A86668"/>
    <w:rsid w:val="00A9086F"/>
    <w:rsid w:val="00AA01FA"/>
    <w:rsid w:val="00AA06A0"/>
    <w:rsid w:val="00AA0BA5"/>
    <w:rsid w:val="00AA183F"/>
    <w:rsid w:val="00AA452F"/>
    <w:rsid w:val="00AA4608"/>
    <w:rsid w:val="00AA55E5"/>
    <w:rsid w:val="00AA5BB2"/>
    <w:rsid w:val="00AA6E03"/>
    <w:rsid w:val="00AA7EEF"/>
    <w:rsid w:val="00AB0228"/>
    <w:rsid w:val="00AB2EF3"/>
    <w:rsid w:val="00AB389A"/>
    <w:rsid w:val="00AB3A47"/>
    <w:rsid w:val="00AB4376"/>
    <w:rsid w:val="00AB7B6B"/>
    <w:rsid w:val="00AC002D"/>
    <w:rsid w:val="00AC0109"/>
    <w:rsid w:val="00AC0ABA"/>
    <w:rsid w:val="00AC4F9B"/>
    <w:rsid w:val="00AD1666"/>
    <w:rsid w:val="00AD4EFE"/>
    <w:rsid w:val="00AD534B"/>
    <w:rsid w:val="00AD59B7"/>
    <w:rsid w:val="00AD6177"/>
    <w:rsid w:val="00AD697C"/>
    <w:rsid w:val="00AD6D08"/>
    <w:rsid w:val="00AD6DC5"/>
    <w:rsid w:val="00AE0410"/>
    <w:rsid w:val="00AE0FA2"/>
    <w:rsid w:val="00AE1409"/>
    <w:rsid w:val="00AE4762"/>
    <w:rsid w:val="00AE4A87"/>
    <w:rsid w:val="00AE4B3B"/>
    <w:rsid w:val="00AE58A9"/>
    <w:rsid w:val="00AE5A8A"/>
    <w:rsid w:val="00AE5BA2"/>
    <w:rsid w:val="00AE6261"/>
    <w:rsid w:val="00AE759F"/>
    <w:rsid w:val="00AF0521"/>
    <w:rsid w:val="00AF0E9B"/>
    <w:rsid w:val="00AF1624"/>
    <w:rsid w:val="00AF44BD"/>
    <w:rsid w:val="00AF5652"/>
    <w:rsid w:val="00AF5976"/>
    <w:rsid w:val="00AF6CE2"/>
    <w:rsid w:val="00AF70C6"/>
    <w:rsid w:val="00B00CBE"/>
    <w:rsid w:val="00B02844"/>
    <w:rsid w:val="00B028EA"/>
    <w:rsid w:val="00B03FEB"/>
    <w:rsid w:val="00B040A9"/>
    <w:rsid w:val="00B106E4"/>
    <w:rsid w:val="00B12E1F"/>
    <w:rsid w:val="00B13B8F"/>
    <w:rsid w:val="00B14749"/>
    <w:rsid w:val="00B1757F"/>
    <w:rsid w:val="00B20A0E"/>
    <w:rsid w:val="00B20A36"/>
    <w:rsid w:val="00B235E9"/>
    <w:rsid w:val="00B279D9"/>
    <w:rsid w:val="00B27EA6"/>
    <w:rsid w:val="00B31063"/>
    <w:rsid w:val="00B33D89"/>
    <w:rsid w:val="00B347AE"/>
    <w:rsid w:val="00B34CDB"/>
    <w:rsid w:val="00B34D04"/>
    <w:rsid w:val="00B356D1"/>
    <w:rsid w:val="00B35CFF"/>
    <w:rsid w:val="00B35E68"/>
    <w:rsid w:val="00B35EE9"/>
    <w:rsid w:val="00B35F3A"/>
    <w:rsid w:val="00B36882"/>
    <w:rsid w:val="00B37186"/>
    <w:rsid w:val="00B377D1"/>
    <w:rsid w:val="00B405E4"/>
    <w:rsid w:val="00B40BE6"/>
    <w:rsid w:val="00B40C55"/>
    <w:rsid w:val="00B41A62"/>
    <w:rsid w:val="00B42093"/>
    <w:rsid w:val="00B42C6B"/>
    <w:rsid w:val="00B43569"/>
    <w:rsid w:val="00B43CEF"/>
    <w:rsid w:val="00B43E2D"/>
    <w:rsid w:val="00B44E85"/>
    <w:rsid w:val="00B4517C"/>
    <w:rsid w:val="00B45BDA"/>
    <w:rsid w:val="00B46B3F"/>
    <w:rsid w:val="00B46D20"/>
    <w:rsid w:val="00B508CB"/>
    <w:rsid w:val="00B50AA6"/>
    <w:rsid w:val="00B5227B"/>
    <w:rsid w:val="00B52E8D"/>
    <w:rsid w:val="00B53CD2"/>
    <w:rsid w:val="00B54065"/>
    <w:rsid w:val="00B5529F"/>
    <w:rsid w:val="00B55CBF"/>
    <w:rsid w:val="00B57F90"/>
    <w:rsid w:val="00B625A7"/>
    <w:rsid w:val="00B627B1"/>
    <w:rsid w:val="00B62B58"/>
    <w:rsid w:val="00B6373A"/>
    <w:rsid w:val="00B637B7"/>
    <w:rsid w:val="00B665AD"/>
    <w:rsid w:val="00B71520"/>
    <w:rsid w:val="00B728F9"/>
    <w:rsid w:val="00B72CD4"/>
    <w:rsid w:val="00B7334D"/>
    <w:rsid w:val="00B76E89"/>
    <w:rsid w:val="00B80658"/>
    <w:rsid w:val="00B80F05"/>
    <w:rsid w:val="00B84D52"/>
    <w:rsid w:val="00B8733A"/>
    <w:rsid w:val="00B87A2F"/>
    <w:rsid w:val="00B9369C"/>
    <w:rsid w:val="00B95286"/>
    <w:rsid w:val="00B9633F"/>
    <w:rsid w:val="00BA0F24"/>
    <w:rsid w:val="00BA3C01"/>
    <w:rsid w:val="00BA56DB"/>
    <w:rsid w:val="00BA56E7"/>
    <w:rsid w:val="00BA6A77"/>
    <w:rsid w:val="00BA7453"/>
    <w:rsid w:val="00BA756E"/>
    <w:rsid w:val="00BA79A3"/>
    <w:rsid w:val="00BA7A66"/>
    <w:rsid w:val="00BB02C2"/>
    <w:rsid w:val="00BB249E"/>
    <w:rsid w:val="00BB3795"/>
    <w:rsid w:val="00BB38D3"/>
    <w:rsid w:val="00BB7CE3"/>
    <w:rsid w:val="00BC0670"/>
    <w:rsid w:val="00BC2679"/>
    <w:rsid w:val="00BC26B9"/>
    <w:rsid w:val="00BC3E19"/>
    <w:rsid w:val="00BC5833"/>
    <w:rsid w:val="00BC6F50"/>
    <w:rsid w:val="00BD1102"/>
    <w:rsid w:val="00BD1211"/>
    <w:rsid w:val="00BD190C"/>
    <w:rsid w:val="00BD2A44"/>
    <w:rsid w:val="00BD2B50"/>
    <w:rsid w:val="00BD2DC8"/>
    <w:rsid w:val="00BD43FB"/>
    <w:rsid w:val="00BD4486"/>
    <w:rsid w:val="00BD59AF"/>
    <w:rsid w:val="00BD7CAC"/>
    <w:rsid w:val="00BD7E17"/>
    <w:rsid w:val="00BE044E"/>
    <w:rsid w:val="00BE5472"/>
    <w:rsid w:val="00BF07A6"/>
    <w:rsid w:val="00BF11C2"/>
    <w:rsid w:val="00BF3481"/>
    <w:rsid w:val="00BF3FC6"/>
    <w:rsid w:val="00BF44FB"/>
    <w:rsid w:val="00BF4823"/>
    <w:rsid w:val="00BF63E3"/>
    <w:rsid w:val="00BF7612"/>
    <w:rsid w:val="00C00493"/>
    <w:rsid w:val="00C00663"/>
    <w:rsid w:val="00C00E7E"/>
    <w:rsid w:val="00C02885"/>
    <w:rsid w:val="00C05092"/>
    <w:rsid w:val="00C05A3E"/>
    <w:rsid w:val="00C06119"/>
    <w:rsid w:val="00C10162"/>
    <w:rsid w:val="00C10FD1"/>
    <w:rsid w:val="00C134CE"/>
    <w:rsid w:val="00C142CC"/>
    <w:rsid w:val="00C15CD7"/>
    <w:rsid w:val="00C17059"/>
    <w:rsid w:val="00C17D91"/>
    <w:rsid w:val="00C2132B"/>
    <w:rsid w:val="00C213EE"/>
    <w:rsid w:val="00C21B9E"/>
    <w:rsid w:val="00C22800"/>
    <w:rsid w:val="00C22BAE"/>
    <w:rsid w:val="00C23205"/>
    <w:rsid w:val="00C23294"/>
    <w:rsid w:val="00C23A65"/>
    <w:rsid w:val="00C242D1"/>
    <w:rsid w:val="00C24599"/>
    <w:rsid w:val="00C24E47"/>
    <w:rsid w:val="00C25542"/>
    <w:rsid w:val="00C27BC8"/>
    <w:rsid w:val="00C3073E"/>
    <w:rsid w:val="00C31C8A"/>
    <w:rsid w:val="00C31CE5"/>
    <w:rsid w:val="00C329DD"/>
    <w:rsid w:val="00C32B03"/>
    <w:rsid w:val="00C32EB1"/>
    <w:rsid w:val="00C3336C"/>
    <w:rsid w:val="00C335B9"/>
    <w:rsid w:val="00C34670"/>
    <w:rsid w:val="00C34B46"/>
    <w:rsid w:val="00C376F6"/>
    <w:rsid w:val="00C43E65"/>
    <w:rsid w:val="00C45C00"/>
    <w:rsid w:val="00C46516"/>
    <w:rsid w:val="00C468C8"/>
    <w:rsid w:val="00C47984"/>
    <w:rsid w:val="00C47F03"/>
    <w:rsid w:val="00C500EE"/>
    <w:rsid w:val="00C54384"/>
    <w:rsid w:val="00C54705"/>
    <w:rsid w:val="00C55A1B"/>
    <w:rsid w:val="00C60F2E"/>
    <w:rsid w:val="00C61154"/>
    <w:rsid w:val="00C6131B"/>
    <w:rsid w:val="00C617BE"/>
    <w:rsid w:val="00C61895"/>
    <w:rsid w:val="00C61A70"/>
    <w:rsid w:val="00C655FC"/>
    <w:rsid w:val="00C71706"/>
    <w:rsid w:val="00C71AEF"/>
    <w:rsid w:val="00C72533"/>
    <w:rsid w:val="00C73B15"/>
    <w:rsid w:val="00C75635"/>
    <w:rsid w:val="00C75772"/>
    <w:rsid w:val="00C80322"/>
    <w:rsid w:val="00C80991"/>
    <w:rsid w:val="00C825CF"/>
    <w:rsid w:val="00C8352C"/>
    <w:rsid w:val="00C83BA7"/>
    <w:rsid w:val="00C8428B"/>
    <w:rsid w:val="00C85DCC"/>
    <w:rsid w:val="00C860C9"/>
    <w:rsid w:val="00C86560"/>
    <w:rsid w:val="00C87141"/>
    <w:rsid w:val="00C91E34"/>
    <w:rsid w:val="00C92214"/>
    <w:rsid w:val="00C93FF2"/>
    <w:rsid w:val="00C95623"/>
    <w:rsid w:val="00C96F91"/>
    <w:rsid w:val="00C974F3"/>
    <w:rsid w:val="00CA0009"/>
    <w:rsid w:val="00CA24AB"/>
    <w:rsid w:val="00CA24B3"/>
    <w:rsid w:val="00CA34A2"/>
    <w:rsid w:val="00CA408E"/>
    <w:rsid w:val="00CA4A1E"/>
    <w:rsid w:val="00CA4E4F"/>
    <w:rsid w:val="00CA5787"/>
    <w:rsid w:val="00CA5C3F"/>
    <w:rsid w:val="00CA6203"/>
    <w:rsid w:val="00CA6994"/>
    <w:rsid w:val="00CA6D3F"/>
    <w:rsid w:val="00CB08D2"/>
    <w:rsid w:val="00CB18B1"/>
    <w:rsid w:val="00CB3541"/>
    <w:rsid w:val="00CB4463"/>
    <w:rsid w:val="00CB4EE5"/>
    <w:rsid w:val="00CB5101"/>
    <w:rsid w:val="00CB528D"/>
    <w:rsid w:val="00CC0247"/>
    <w:rsid w:val="00CC1130"/>
    <w:rsid w:val="00CC22ED"/>
    <w:rsid w:val="00CC2A83"/>
    <w:rsid w:val="00CC31D0"/>
    <w:rsid w:val="00CC36BE"/>
    <w:rsid w:val="00CC4A48"/>
    <w:rsid w:val="00CC529F"/>
    <w:rsid w:val="00CC536F"/>
    <w:rsid w:val="00CC65B1"/>
    <w:rsid w:val="00CC7F7F"/>
    <w:rsid w:val="00CD2AEB"/>
    <w:rsid w:val="00CD4498"/>
    <w:rsid w:val="00CD787C"/>
    <w:rsid w:val="00CE062E"/>
    <w:rsid w:val="00CE07D0"/>
    <w:rsid w:val="00CE0808"/>
    <w:rsid w:val="00CE09B2"/>
    <w:rsid w:val="00CE2274"/>
    <w:rsid w:val="00CE299D"/>
    <w:rsid w:val="00CE42C2"/>
    <w:rsid w:val="00CE578A"/>
    <w:rsid w:val="00CE586B"/>
    <w:rsid w:val="00CF0ADD"/>
    <w:rsid w:val="00CF0D38"/>
    <w:rsid w:val="00CF1270"/>
    <w:rsid w:val="00CF2EBC"/>
    <w:rsid w:val="00CF54D6"/>
    <w:rsid w:val="00CF6531"/>
    <w:rsid w:val="00CF7F2B"/>
    <w:rsid w:val="00D0176F"/>
    <w:rsid w:val="00D03CB3"/>
    <w:rsid w:val="00D10888"/>
    <w:rsid w:val="00D12805"/>
    <w:rsid w:val="00D12B49"/>
    <w:rsid w:val="00D14723"/>
    <w:rsid w:val="00D14BE0"/>
    <w:rsid w:val="00D179DD"/>
    <w:rsid w:val="00D20468"/>
    <w:rsid w:val="00D21574"/>
    <w:rsid w:val="00D21E46"/>
    <w:rsid w:val="00D23F34"/>
    <w:rsid w:val="00D26209"/>
    <w:rsid w:val="00D267B1"/>
    <w:rsid w:val="00D338C5"/>
    <w:rsid w:val="00D33B9A"/>
    <w:rsid w:val="00D34DE8"/>
    <w:rsid w:val="00D35DCC"/>
    <w:rsid w:val="00D37328"/>
    <w:rsid w:val="00D40084"/>
    <w:rsid w:val="00D43F40"/>
    <w:rsid w:val="00D443FC"/>
    <w:rsid w:val="00D4505C"/>
    <w:rsid w:val="00D45279"/>
    <w:rsid w:val="00D45A5F"/>
    <w:rsid w:val="00D462AD"/>
    <w:rsid w:val="00D5027F"/>
    <w:rsid w:val="00D50AC3"/>
    <w:rsid w:val="00D515C6"/>
    <w:rsid w:val="00D52346"/>
    <w:rsid w:val="00D54C35"/>
    <w:rsid w:val="00D550A9"/>
    <w:rsid w:val="00D560A8"/>
    <w:rsid w:val="00D57605"/>
    <w:rsid w:val="00D61132"/>
    <w:rsid w:val="00D643AF"/>
    <w:rsid w:val="00D70CEF"/>
    <w:rsid w:val="00D723FD"/>
    <w:rsid w:val="00D72750"/>
    <w:rsid w:val="00D73E80"/>
    <w:rsid w:val="00D76BBE"/>
    <w:rsid w:val="00D776C0"/>
    <w:rsid w:val="00D839E2"/>
    <w:rsid w:val="00D848A3"/>
    <w:rsid w:val="00D8549A"/>
    <w:rsid w:val="00D8561D"/>
    <w:rsid w:val="00D8611C"/>
    <w:rsid w:val="00D86C61"/>
    <w:rsid w:val="00D902E9"/>
    <w:rsid w:val="00D92581"/>
    <w:rsid w:val="00D9356C"/>
    <w:rsid w:val="00D93FB5"/>
    <w:rsid w:val="00D946EB"/>
    <w:rsid w:val="00D959C9"/>
    <w:rsid w:val="00D97C46"/>
    <w:rsid w:val="00DA01D9"/>
    <w:rsid w:val="00DA0AEC"/>
    <w:rsid w:val="00DA1B78"/>
    <w:rsid w:val="00DA25B3"/>
    <w:rsid w:val="00DA32A6"/>
    <w:rsid w:val="00DA3CC7"/>
    <w:rsid w:val="00DA5B21"/>
    <w:rsid w:val="00DA5B4D"/>
    <w:rsid w:val="00DA5E74"/>
    <w:rsid w:val="00DA602D"/>
    <w:rsid w:val="00DA7588"/>
    <w:rsid w:val="00DA7B93"/>
    <w:rsid w:val="00DB0890"/>
    <w:rsid w:val="00DB17DF"/>
    <w:rsid w:val="00DB694C"/>
    <w:rsid w:val="00DB6E0D"/>
    <w:rsid w:val="00DC119B"/>
    <w:rsid w:val="00DC1B74"/>
    <w:rsid w:val="00DC33B1"/>
    <w:rsid w:val="00DC3607"/>
    <w:rsid w:val="00DC3CBA"/>
    <w:rsid w:val="00DC44FC"/>
    <w:rsid w:val="00DC52E6"/>
    <w:rsid w:val="00DC573B"/>
    <w:rsid w:val="00DC5E5B"/>
    <w:rsid w:val="00DD4BD3"/>
    <w:rsid w:val="00DD5F34"/>
    <w:rsid w:val="00DD6B4F"/>
    <w:rsid w:val="00DD6E8A"/>
    <w:rsid w:val="00DE05BE"/>
    <w:rsid w:val="00DE1D46"/>
    <w:rsid w:val="00DE35AD"/>
    <w:rsid w:val="00DE434D"/>
    <w:rsid w:val="00DE5D2A"/>
    <w:rsid w:val="00DE6603"/>
    <w:rsid w:val="00DE6B18"/>
    <w:rsid w:val="00DF3B27"/>
    <w:rsid w:val="00DF4F05"/>
    <w:rsid w:val="00DF5E2A"/>
    <w:rsid w:val="00DF6E3C"/>
    <w:rsid w:val="00DF7513"/>
    <w:rsid w:val="00DF77DA"/>
    <w:rsid w:val="00DF7BDC"/>
    <w:rsid w:val="00E0078E"/>
    <w:rsid w:val="00E01886"/>
    <w:rsid w:val="00E02C31"/>
    <w:rsid w:val="00E035DC"/>
    <w:rsid w:val="00E05AAA"/>
    <w:rsid w:val="00E11A38"/>
    <w:rsid w:val="00E11AF5"/>
    <w:rsid w:val="00E12925"/>
    <w:rsid w:val="00E12EE4"/>
    <w:rsid w:val="00E13E42"/>
    <w:rsid w:val="00E1533D"/>
    <w:rsid w:val="00E156AE"/>
    <w:rsid w:val="00E16294"/>
    <w:rsid w:val="00E163BF"/>
    <w:rsid w:val="00E173F1"/>
    <w:rsid w:val="00E17E73"/>
    <w:rsid w:val="00E2059B"/>
    <w:rsid w:val="00E21095"/>
    <w:rsid w:val="00E21121"/>
    <w:rsid w:val="00E221A3"/>
    <w:rsid w:val="00E23ADE"/>
    <w:rsid w:val="00E24A50"/>
    <w:rsid w:val="00E24AA7"/>
    <w:rsid w:val="00E253B5"/>
    <w:rsid w:val="00E26196"/>
    <w:rsid w:val="00E26850"/>
    <w:rsid w:val="00E2765E"/>
    <w:rsid w:val="00E2775F"/>
    <w:rsid w:val="00E315C9"/>
    <w:rsid w:val="00E362B3"/>
    <w:rsid w:val="00E364E7"/>
    <w:rsid w:val="00E4257C"/>
    <w:rsid w:val="00E42A07"/>
    <w:rsid w:val="00E42F8A"/>
    <w:rsid w:val="00E5004C"/>
    <w:rsid w:val="00E5203A"/>
    <w:rsid w:val="00E574E9"/>
    <w:rsid w:val="00E60EAD"/>
    <w:rsid w:val="00E616FB"/>
    <w:rsid w:val="00E626E3"/>
    <w:rsid w:val="00E62730"/>
    <w:rsid w:val="00E6559B"/>
    <w:rsid w:val="00E65C71"/>
    <w:rsid w:val="00E65ED8"/>
    <w:rsid w:val="00E65F23"/>
    <w:rsid w:val="00E6607A"/>
    <w:rsid w:val="00E70932"/>
    <w:rsid w:val="00E70CE8"/>
    <w:rsid w:val="00E72715"/>
    <w:rsid w:val="00E731B4"/>
    <w:rsid w:val="00E733F1"/>
    <w:rsid w:val="00E75E51"/>
    <w:rsid w:val="00E76930"/>
    <w:rsid w:val="00E800E1"/>
    <w:rsid w:val="00E802BB"/>
    <w:rsid w:val="00E80597"/>
    <w:rsid w:val="00E847E8"/>
    <w:rsid w:val="00E8577F"/>
    <w:rsid w:val="00E863F5"/>
    <w:rsid w:val="00E901B2"/>
    <w:rsid w:val="00E911BA"/>
    <w:rsid w:val="00E9148F"/>
    <w:rsid w:val="00E91AD1"/>
    <w:rsid w:val="00E92289"/>
    <w:rsid w:val="00E92B71"/>
    <w:rsid w:val="00E93048"/>
    <w:rsid w:val="00E9325B"/>
    <w:rsid w:val="00E94072"/>
    <w:rsid w:val="00E949C0"/>
    <w:rsid w:val="00E94B9B"/>
    <w:rsid w:val="00E95D83"/>
    <w:rsid w:val="00EA2DCC"/>
    <w:rsid w:val="00EA4F3B"/>
    <w:rsid w:val="00EA5BFE"/>
    <w:rsid w:val="00EB088D"/>
    <w:rsid w:val="00EB13EC"/>
    <w:rsid w:val="00EB3B1F"/>
    <w:rsid w:val="00EB5110"/>
    <w:rsid w:val="00EB607E"/>
    <w:rsid w:val="00EB60BB"/>
    <w:rsid w:val="00EB6839"/>
    <w:rsid w:val="00EB6C00"/>
    <w:rsid w:val="00EC1EFE"/>
    <w:rsid w:val="00EC2115"/>
    <w:rsid w:val="00ED147D"/>
    <w:rsid w:val="00ED1889"/>
    <w:rsid w:val="00ED39D6"/>
    <w:rsid w:val="00ED3A61"/>
    <w:rsid w:val="00ED3F20"/>
    <w:rsid w:val="00ED3FBB"/>
    <w:rsid w:val="00ED42E3"/>
    <w:rsid w:val="00ED4F26"/>
    <w:rsid w:val="00ED53D9"/>
    <w:rsid w:val="00ED60E4"/>
    <w:rsid w:val="00ED6D6A"/>
    <w:rsid w:val="00EE08AB"/>
    <w:rsid w:val="00EE15AA"/>
    <w:rsid w:val="00EE1D84"/>
    <w:rsid w:val="00EE28FF"/>
    <w:rsid w:val="00EE2B04"/>
    <w:rsid w:val="00EE3984"/>
    <w:rsid w:val="00EE3D12"/>
    <w:rsid w:val="00EE6272"/>
    <w:rsid w:val="00EF298D"/>
    <w:rsid w:val="00EF3CCF"/>
    <w:rsid w:val="00F041AB"/>
    <w:rsid w:val="00F04F56"/>
    <w:rsid w:val="00F054E3"/>
    <w:rsid w:val="00F0601F"/>
    <w:rsid w:val="00F06373"/>
    <w:rsid w:val="00F074C8"/>
    <w:rsid w:val="00F07677"/>
    <w:rsid w:val="00F10871"/>
    <w:rsid w:val="00F112E5"/>
    <w:rsid w:val="00F1151A"/>
    <w:rsid w:val="00F118A1"/>
    <w:rsid w:val="00F12E72"/>
    <w:rsid w:val="00F13B9F"/>
    <w:rsid w:val="00F151B5"/>
    <w:rsid w:val="00F15EA4"/>
    <w:rsid w:val="00F164AD"/>
    <w:rsid w:val="00F16ED8"/>
    <w:rsid w:val="00F20488"/>
    <w:rsid w:val="00F20808"/>
    <w:rsid w:val="00F20EC9"/>
    <w:rsid w:val="00F21C0D"/>
    <w:rsid w:val="00F21D62"/>
    <w:rsid w:val="00F22F0D"/>
    <w:rsid w:val="00F24939"/>
    <w:rsid w:val="00F25C5E"/>
    <w:rsid w:val="00F25E9A"/>
    <w:rsid w:val="00F26A37"/>
    <w:rsid w:val="00F26A8C"/>
    <w:rsid w:val="00F26BE5"/>
    <w:rsid w:val="00F26DED"/>
    <w:rsid w:val="00F304ED"/>
    <w:rsid w:val="00F31366"/>
    <w:rsid w:val="00F3506A"/>
    <w:rsid w:val="00F35910"/>
    <w:rsid w:val="00F3593B"/>
    <w:rsid w:val="00F37A32"/>
    <w:rsid w:val="00F408C7"/>
    <w:rsid w:val="00F42302"/>
    <w:rsid w:val="00F423E7"/>
    <w:rsid w:val="00F4257A"/>
    <w:rsid w:val="00F430E0"/>
    <w:rsid w:val="00F44AA3"/>
    <w:rsid w:val="00F44B07"/>
    <w:rsid w:val="00F44F61"/>
    <w:rsid w:val="00F46955"/>
    <w:rsid w:val="00F469AD"/>
    <w:rsid w:val="00F46A75"/>
    <w:rsid w:val="00F46ED2"/>
    <w:rsid w:val="00F47830"/>
    <w:rsid w:val="00F5009C"/>
    <w:rsid w:val="00F50524"/>
    <w:rsid w:val="00F50C89"/>
    <w:rsid w:val="00F50F13"/>
    <w:rsid w:val="00F52C0B"/>
    <w:rsid w:val="00F52E04"/>
    <w:rsid w:val="00F54A96"/>
    <w:rsid w:val="00F57885"/>
    <w:rsid w:val="00F602E9"/>
    <w:rsid w:val="00F60A39"/>
    <w:rsid w:val="00F62323"/>
    <w:rsid w:val="00F630EA"/>
    <w:rsid w:val="00F6386D"/>
    <w:rsid w:val="00F64225"/>
    <w:rsid w:val="00F64406"/>
    <w:rsid w:val="00F65E4E"/>
    <w:rsid w:val="00F71598"/>
    <w:rsid w:val="00F7382F"/>
    <w:rsid w:val="00F74151"/>
    <w:rsid w:val="00F769C4"/>
    <w:rsid w:val="00F77312"/>
    <w:rsid w:val="00F80B65"/>
    <w:rsid w:val="00F810A4"/>
    <w:rsid w:val="00F82BD0"/>
    <w:rsid w:val="00F858FC"/>
    <w:rsid w:val="00F861E2"/>
    <w:rsid w:val="00F86E69"/>
    <w:rsid w:val="00F87B45"/>
    <w:rsid w:val="00F90986"/>
    <w:rsid w:val="00F91505"/>
    <w:rsid w:val="00F922F2"/>
    <w:rsid w:val="00F927A3"/>
    <w:rsid w:val="00F93759"/>
    <w:rsid w:val="00F93AA1"/>
    <w:rsid w:val="00F94EB3"/>
    <w:rsid w:val="00FA2941"/>
    <w:rsid w:val="00FA5282"/>
    <w:rsid w:val="00FA60EF"/>
    <w:rsid w:val="00FA64FB"/>
    <w:rsid w:val="00FB0FF8"/>
    <w:rsid w:val="00FB252F"/>
    <w:rsid w:val="00FB271D"/>
    <w:rsid w:val="00FB2A87"/>
    <w:rsid w:val="00FB577C"/>
    <w:rsid w:val="00FB582E"/>
    <w:rsid w:val="00FC2585"/>
    <w:rsid w:val="00FC2961"/>
    <w:rsid w:val="00FC3945"/>
    <w:rsid w:val="00FC4741"/>
    <w:rsid w:val="00FC5F46"/>
    <w:rsid w:val="00FD0557"/>
    <w:rsid w:val="00FD0C69"/>
    <w:rsid w:val="00FD1515"/>
    <w:rsid w:val="00FD1AC2"/>
    <w:rsid w:val="00FD1C33"/>
    <w:rsid w:val="00FD2E6C"/>
    <w:rsid w:val="00FD47F2"/>
    <w:rsid w:val="00FD58CE"/>
    <w:rsid w:val="00FD6FE8"/>
    <w:rsid w:val="00FD71F7"/>
    <w:rsid w:val="00FE097D"/>
    <w:rsid w:val="00FE25CB"/>
    <w:rsid w:val="00FE3385"/>
    <w:rsid w:val="00FE368C"/>
    <w:rsid w:val="00FE39F4"/>
    <w:rsid w:val="00FE44D0"/>
    <w:rsid w:val="00FF0006"/>
    <w:rsid w:val="00FF16EF"/>
    <w:rsid w:val="00FF2AF5"/>
    <w:rsid w:val="00FF2B03"/>
    <w:rsid w:val="00FF3E06"/>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styleId="af">
    <w:name w:val="Normal (Web)"/>
    <w:basedOn w:val="a"/>
    <w:uiPriority w:val="99"/>
    <w:semiHidden/>
    <w:unhideWhenUsed/>
    <w:rsid w:val="00C6189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3481330">
      <w:bodyDiv w:val="1"/>
      <w:marLeft w:val="0"/>
      <w:marRight w:val="0"/>
      <w:marTop w:val="0"/>
      <w:marBottom w:val="0"/>
      <w:divBdr>
        <w:top w:val="none" w:sz="0" w:space="0" w:color="auto"/>
        <w:left w:val="none" w:sz="0" w:space="0" w:color="auto"/>
        <w:bottom w:val="none" w:sz="0" w:space="0" w:color="auto"/>
        <w:right w:val="none" w:sz="0" w:space="0" w:color="auto"/>
      </w:divBdr>
      <w:divsChild>
        <w:div w:id="979187850">
          <w:marLeft w:val="0"/>
          <w:marRight w:val="0"/>
          <w:marTop w:val="0"/>
          <w:marBottom w:val="0"/>
          <w:divBdr>
            <w:top w:val="single" w:sz="2" w:space="0" w:color="E3E3E3"/>
            <w:left w:val="single" w:sz="2" w:space="0" w:color="E3E3E3"/>
            <w:bottom w:val="single" w:sz="2" w:space="0" w:color="E3E3E3"/>
            <w:right w:val="single" w:sz="2" w:space="0" w:color="E3E3E3"/>
          </w:divBdr>
          <w:divsChild>
            <w:div w:id="289171585">
              <w:marLeft w:val="0"/>
              <w:marRight w:val="0"/>
              <w:marTop w:val="0"/>
              <w:marBottom w:val="0"/>
              <w:divBdr>
                <w:top w:val="single" w:sz="2" w:space="0" w:color="E3E3E3"/>
                <w:left w:val="single" w:sz="2" w:space="0" w:color="E3E3E3"/>
                <w:bottom w:val="single" w:sz="2" w:space="0" w:color="E3E3E3"/>
                <w:right w:val="single" w:sz="2" w:space="0" w:color="E3E3E3"/>
              </w:divBdr>
              <w:divsChild>
                <w:div w:id="290283747">
                  <w:marLeft w:val="0"/>
                  <w:marRight w:val="0"/>
                  <w:marTop w:val="0"/>
                  <w:marBottom w:val="0"/>
                  <w:divBdr>
                    <w:top w:val="single" w:sz="2" w:space="0" w:color="E3E3E3"/>
                    <w:left w:val="single" w:sz="2" w:space="0" w:color="E3E3E3"/>
                    <w:bottom w:val="single" w:sz="2" w:space="0" w:color="E3E3E3"/>
                    <w:right w:val="single" w:sz="2" w:space="0" w:color="E3E3E3"/>
                  </w:divBdr>
                  <w:divsChild>
                    <w:div w:id="2021813212">
                      <w:marLeft w:val="0"/>
                      <w:marRight w:val="0"/>
                      <w:marTop w:val="0"/>
                      <w:marBottom w:val="0"/>
                      <w:divBdr>
                        <w:top w:val="single" w:sz="2" w:space="0" w:color="E3E3E3"/>
                        <w:left w:val="single" w:sz="2" w:space="0" w:color="E3E3E3"/>
                        <w:bottom w:val="single" w:sz="2" w:space="0" w:color="E3E3E3"/>
                        <w:right w:val="single" w:sz="2" w:space="0" w:color="E3E3E3"/>
                      </w:divBdr>
                      <w:divsChild>
                        <w:div w:id="1092504738">
                          <w:marLeft w:val="0"/>
                          <w:marRight w:val="0"/>
                          <w:marTop w:val="0"/>
                          <w:marBottom w:val="0"/>
                          <w:divBdr>
                            <w:top w:val="single" w:sz="2" w:space="0" w:color="E3E3E3"/>
                            <w:left w:val="single" w:sz="2" w:space="0" w:color="E3E3E3"/>
                            <w:bottom w:val="single" w:sz="2" w:space="0" w:color="E3E3E3"/>
                            <w:right w:val="single" w:sz="2" w:space="0" w:color="E3E3E3"/>
                          </w:divBdr>
                          <w:divsChild>
                            <w:div w:id="1266577691">
                              <w:marLeft w:val="0"/>
                              <w:marRight w:val="0"/>
                              <w:marTop w:val="0"/>
                              <w:marBottom w:val="0"/>
                              <w:divBdr>
                                <w:top w:val="single" w:sz="2" w:space="0" w:color="E3E3E3"/>
                                <w:left w:val="single" w:sz="2" w:space="0" w:color="E3E3E3"/>
                                <w:bottom w:val="single" w:sz="2" w:space="0" w:color="E3E3E3"/>
                                <w:right w:val="single" w:sz="2" w:space="0" w:color="E3E3E3"/>
                              </w:divBdr>
                              <w:divsChild>
                                <w:div w:id="1679230791">
                                  <w:marLeft w:val="0"/>
                                  <w:marRight w:val="0"/>
                                  <w:marTop w:val="100"/>
                                  <w:marBottom w:val="100"/>
                                  <w:divBdr>
                                    <w:top w:val="single" w:sz="2" w:space="0" w:color="E3E3E3"/>
                                    <w:left w:val="single" w:sz="2" w:space="0" w:color="E3E3E3"/>
                                    <w:bottom w:val="single" w:sz="2" w:space="0" w:color="E3E3E3"/>
                                    <w:right w:val="single" w:sz="2" w:space="0" w:color="E3E3E3"/>
                                  </w:divBdr>
                                  <w:divsChild>
                                    <w:div w:id="1215774597">
                                      <w:marLeft w:val="0"/>
                                      <w:marRight w:val="0"/>
                                      <w:marTop w:val="0"/>
                                      <w:marBottom w:val="0"/>
                                      <w:divBdr>
                                        <w:top w:val="single" w:sz="2" w:space="0" w:color="E3E3E3"/>
                                        <w:left w:val="single" w:sz="2" w:space="0" w:color="E3E3E3"/>
                                        <w:bottom w:val="single" w:sz="2" w:space="0" w:color="E3E3E3"/>
                                        <w:right w:val="single" w:sz="2" w:space="0" w:color="E3E3E3"/>
                                      </w:divBdr>
                                      <w:divsChild>
                                        <w:div w:id="1796682043">
                                          <w:marLeft w:val="0"/>
                                          <w:marRight w:val="0"/>
                                          <w:marTop w:val="0"/>
                                          <w:marBottom w:val="0"/>
                                          <w:divBdr>
                                            <w:top w:val="single" w:sz="2" w:space="0" w:color="E3E3E3"/>
                                            <w:left w:val="single" w:sz="2" w:space="0" w:color="E3E3E3"/>
                                            <w:bottom w:val="single" w:sz="2" w:space="0" w:color="E3E3E3"/>
                                            <w:right w:val="single" w:sz="2" w:space="0" w:color="E3E3E3"/>
                                          </w:divBdr>
                                          <w:divsChild>
                                            <w:div w:id="1191455406">
                                              <w:marLeft w:val="0"/>
                                              <w:marRight w:val="0"/>
                                              <w:marTop w:val="0"/>
                                              <w:marBottom w:val="0"/>
                                              <w:divBdr>
                                                <w:top w:val="single" w:sz="2" w:space="0" w:color="E3E3E3"/>
                                                <w:left w:val="single" w:sz="2" w:space="0" w:color="E3E3E3"/>
                                                <w:bottom w:val="single" w:sz="2" w:space="0" w:color="E3E3E3"/>
                                                <w:right w:val="single" w:sz="2" w:space="0" w:color="E3E3E3"/>
                                              </w:divBdr>
                                              <w:divsChild>
                                                <w:div w:id="488328976">
                                                  <w:marLeft w:val="0"/>
                                                  <w:marRight w:val="0"/>
                                                  <w:marTop w:val="0"/>
                                                  <w:marBottom w:val="0"/>
                                                  <w:divBdr>
                                                    <w:top w:val="single" w:sz="2" w:space="0" w:color="E3E3E3"/>
                                                    <w:left w:val="single" w:sz="2" w:space="0" w:color="E3E3E3"/>
                                                    <w:bottom w:val="single" w:sz="2" w:space="0" w:color="E3E3E3"/>
                                                    <w:right w:val="single" w:sz="2" w:space="0" w:color="E3E3E3"/>
                                                  </w:divBdr>
                                                  <w:divsChild>
                                                    <w:div w:id="1208027027">
                                                      <w:marLeft w:val="0"/>
                                                      <w:marRight w:val="0"/>
                                                      <w:marTop w:val="0"/>
                                                      <w:marBottom w:val="0"/>
                                                      <w:divBdr>
                                                        <w:top w:val="single" w:sz="2" w:space="0" w:color="E3E3E3"/>
                                                        <w:left w:val="single" w:sz="2" w:space="0" w:color="E3E3E3"/>
                                                        <w:bottom w:val="single" w:sz="2" w:space="0" w:color="E3E3E3"/>
                                                        <w:right w:val="single" w:sz="2" w:space="0" w:color="E3E3E3"/>
                                                      </w:divBdr>
                                                      <w:divsChild>
                                                        <w:div w:id="15901189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51401103">
          <w:marLeft w:val="0"/>
          <w:marRight w:val="0"/>
          <w:marTop w:val="0"/>
          <w:marBottom w:val="0"/>
          <w:divBdr>
            <w:top w:val="none" w:sz="0" w:space="0" w:color="auto"/>
            <w:left w:val="none" w:sz="0" w:space="0" w:color="auto"/>
            <w:bottom w:val="none" w:sz="0" w:space="0" w:color="auto"/>
            <w:right w:val="none" w:sz="0" w:space="0" w:color="auto"/>
          </w:divBdr>
        </w:div>
      </w:divsChild>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370570607">
      <w:bodyDiv w:val="1"/>
      <w:marLeft w:val="0"/>
      <w:marRight w:val="0"/>
      <w:marTop w:val="0"/>
      <w:marBottom w:val="0"/>
      <w:divBdr>
        <w:top w:val="none" w:sz="0" w:space="0" w:color="auto"/>
        <w:left w:val="none" w:sz="0" w:space="0" w:color="auto"/>
        <w:bottom w:val="none" w:sz="0" w:space="0" w:color="auto"/>
        <w:right w:val="none" w:sz="0" w:space="0" w:color="auto"/>
      </w:divBdr>
      <w:divsChild>
        <w:div w:id="2091466742">
          <w:marLeft w:val="0"/>
          <w:marRight w:val="0"/>
          <w:marTop w:val="0"/>
          <w:marBottom w:val="0"/>
          <w:divBdr>
            <w:top w:val="single" w:sz="2" w:space="0" w:color="E3E3E3"/>
            <w:left w:val="single" w:sz="2" w:space="0" w:color="E3E3E3"/>
            <w:bottom w:val="single" w:sz="2" w:space="0" w:color="E3E3E3"/>
            <w:right w:val="single" w:sz="2" w:space="0" w:color="E3E3E3"/>
          </w:divBdr>
          <w:divsChild>
            <w:div w:id="469322720">
              <w:marLeft w:val="0"/>
              <w:marRight w:val="0"/>
              <w:marTop w:val="0"/>
              <w:marBottom w:val="0"/>
              <w:divBdr>
                <w:top w:val="single" w:sz="2" w:space="0" w:color="E3E3E3"/>
                <w:left w:val="single" w:sz="2" w:space="0" w:color="E3E3E3"/>
                <w:bottom w:val="single" w:sz="2" w:space="0" w:color="E3E3E3"/>
                <w:right w:val="single" w:sz="2" w:space="0" w:color="E3E3E3"/>
              </w:divBdr>
              <w:divsChild>
                <w:div w:id="1064530315">
                  <w:marLeft w:val="0"/>
                  <w:marRight w:val="0"/>
                  <w:marTop w:val="0"/>
                  <w:marBottom w:val="0"/>
                  <w:divBdr>
                    <w:top w:val="single" w:sz="2" w:space="0" w:color="E3E3E3"/>
                    <w:left w:val="single" w:sz="2" w:space="0" w:color="E3E3E3"/>
                    <w:bottom w:val="single" w:sz="2" w:space="0" w:color="E3E3E3"/>
                    <w:right w:val="single" w:sz="2" w:space="0" w:color="E3E3E3"/>
                  </w:divBdr>
                  <w:divsChild>
                    <w:div w:id="1639649129">
                      <w:marLeft w:val="0"/>
                      <w:marRight w:val="0"/>
                      <w:marTop w:val="0"/>
                      <w:marBottom w:val="0"/>
                      <w:divBdr>
                        <w:top w:val="single" w:sz="2" w:space="0" w:color="E3E3E3"/>
                        <w:left w:val="single" w:sz="2" w:space="0" w:color="E3E3E3"/>
                        <w:bottom w:val="single" w:sz="2" w:space="0" w:color="E3E3E3"/>
                        <w:right w:val="single" w:sz="2" w:space="0" w:color="E3E3E3"/>
                      </w:divBdr>
                      <w:divsChild>
                        <w:div w:id="767388338">
                          <w:marLeft w:val="0"/>
                          <w:marRight w:val="0"/>
                          <w:marTop w:val="0"/>
                          <w:marBottom w:val="0"/>
                          <w:divBdr>
                            <w:top w:val="single" w:sz="2" w:space="0" w:color="E3E3E3"/>
                            <w:left w:val="single" w:sz="2" w:space="0" w:color="E3E3E3"/>
                            <w:bottom w:val="single" w:sz="2" w:space="0" w:color="E3E3E3"/>
                            <w:right w:val="single" w:sz="2" w:space="0" w:color="E3E3E3"/>
                          </w:divBdr>
                          <w:divsChild>
                            <w:div w:id="1810977338">
                              <w:marLeft w:val="0"/>
                              <w:marRight w:val="0"/>
                              <w:marTop w:val="0"/>
                              <w:marBottom w:val="0"/>
                              <w:divBdr>
                                <w:top w:val="single" w:sz="2" w:space="0" w:color="E3E3E3"/>
                                <w:left w:val="single" w:sz="2" w:space="0" w:color="E3E3E3"/>
                                <w:bottom w:val="single" w:sz="2" w:space="0" w:color="E3E3E3"/>
                                <w:right w:val="single" w:sz="2" w:space="0" w:color="E3E3E3"/>
                              </w:divBdr>
                              <w:divsChild>
                                <w:div w:id="242110012">
                                  <w:marLeft w:val="0"/>
                                  <w:marRight w:val="0"/>
                                  <w:marTop w:val="100"/>
                                  <w:marBottom w:val="100"/>
                                  <w:divBdr>
                                    <w:top w:val="single" w:sz="2" w:space="0" w:color="E3E3E3"/>
                                    <w:left w:val="single" w:sz="2" w:space="0" w:color="E3E3E3"/>
                                    <w:bottom w:val="single" w:sz="2" w:space="0" w:color="E3E3E3"/>
                                    <w:right w:val="single" w:sz="2" w:space="0" w:color="E3E3E3"/>
                                  </w:divBdr>
                                  <w:divsChild>
                                    <w:div w:id="1246844467">
                                      <w:marLeft w:val="0"/>
                                      <w:marRight w:val="0"/>
                                      <w:marTop w:val="0"/>
                                      <w:marBottom w:val="0"/>
                                      <w:divBdr>
                                        <w:top w:val="single" w:sz="2" w:space="0" w:color="E3E3E3"/>
                                        <w:left w:val="single" w:sz="2" w:space="0" w:color="E3E3E3"/>
                                        <w:bottom w:val="single" w:sz="2" w:space="0" w:color="E3E3E3"/>
                                        <w:right w:val="single" w:sz="2" w:space="0" w:color="E3E3E3"/>
                                      </w:divBdr>
                                      <w:divsChild>
                                        <w:div w:id="1852992121">
                                          <w:marLeft w:val="0"/>
                                          <w:marRight w:val="0"/>
                                          <w:marTop w:val="0"/>
                                          <w:marBottom w:val="0"/>
                                          <w:divBdr>
                                            <w:top w:val="single" w:sz="2" w:space="0" w:color="E3E3E3"/>
                                            <w:left w:val="single" w:sz="2" w:space="0" w:color="E3E3E3"/>
                                            <w:bottom w:val="single" w:sz="2" w:space="0" w:color="E3E3E3"/>
                                            <w:right w:val="single" w:sz="2" w:space="0" w:color="E3E3E3"/>
                                          </w:divBdr>
                                          <w:divsChild>
                                            <w:div w:id="1280263142">
                                              <w:marLeft w:val="0"/>
                                              <w:marRight w:val="0"/>
                                              <w:marTop w:val="0"/>
                                              <w:marBottom w:val="0"/>
                                              <w:divBdr>
                                                <w:top w:val="single" w:sz="2" w:space="0" w:color="E3E3E3"/>
                                                <w:left w:val="single" w:sz="2" w:space="0" w:color="E3E3E3"/>
                                                <w:bottom w:val="single" w:sz="2" w:space="0" w:color="E3E3E3"/>
                                                <w:right w:val="single" w:sz="2" w:space="0" w:color="E3E3E3"/>
                                              </w:divBdr>
                                              <w:divsChild>
                                                <w:div w:id="1994285608">
                                                  <w:marLeft w:val="0"/>
                                                  <w:marRight w:val="0"/>
                                                  <w:marTop w:val="0"/>
                                                  <w:marBottom w:val="0"/>
                                                  <w:divBdr>
                                                    <w:top w:val="single" w:sz="2" w:space="0" w:color="E3E3E3"/>
                                                    <w:left w:val="single" w:sz="2" w:space="0" w:color="E3E3E3"/>
                                                    <w:bottom w:val="single" w:sz="2" w:space="0" w:color="E3E3E3"/>
                                                    <w:right w:val="single" w:sz="2" w:space="0" w:color="E3E3E3"/>
                                                  </w:divBdr>
                                                  <w:divsChild>
                                                    <w:div w:id="1153255425">
                                                      <w:marLeft w:val="0"/>
                                                      <w:marRight w:val="0"/>
                                                      <w:marTop w:val="0"/>
                                                      <w:marBottom w:val="0"/>
                                                      <w:divBdr>
                                                        <w:top w:val="single" w:sz="2" w:space="0" w:color="E3E3E3"/>
                                                        <w:left w:val="single" w:sz="2" w:space="0" w:color="E3E3E3"/>
                                                        <w:bottom w:val="single" w:sz="2" w:space="0" w:color="E3E3E3"/>
                                                        <w:right w:val="single" w:sz="2" w:space="0" w:color="E3E3E3"/>
                                                      </w:divBdr>
                                                      <w:divsChild>
                                                        <w:div w:id="10172706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2680872">
          <w:marLeft w:val="0"/>
          <w:marRight w:val="0"/>
          <w:marTop w:val="0"/>
          <w:marBottom w:val="0"/>
          <w:divBdr>
            <w:top w:val="none" w:sz="0" w:space="0" w:color="auto"/>
            <w:left w:val="none" w:sz="0" w:space="0" w:color="auto"/>
            <w:bottom w:val="none" w:sz="0" w:space="0" w:color="auto"/>
            <w:right w:val="none" w:sz="0" w:space="0" w:color="auto"/>
          </w:divBdr>
        </w:div>
      </w:divsChild>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445120523">
      <w:bodyDiv w:val="1"/>
      <w:marLeft w:val="0"/>
      <w:marRight w:val="0"/>
      <w:marTop w:val="0"/>
      <w:marBottom w:val="0"/>
      <w:divBdr>
        <w:top w:val="none" w:sz="0" w:space="0" w:color="auto"/>
        <w:left w:val="none" w:sz="0" w:space="0" w:color="auto"/>
        <w:bottom w:val="none" w:sz="0" w:space="0" w:color="auto"/>
        <w:right w:val="none" w:sz="0" w:space="0" w:color="auto"/>
      </w:divBdr>
      <w:divsChild>
        <w:div w:id="626083777">
          <w:marLeft w:val="0"/>
          <w:marRight w:val="0"/>
          <w:marTop w:val="0"/>
          <w:marBottom w:val="0"/>
          <w:divBdr>
            <w:top w:val="single" w:sz="2" w:space="0" w:color="E3E3E3"/>
            <w:left w:val="single" w:sz="2" w:space="0" w:color="E3E3E3"/>
            <w:bottom w:val="single" w:sz="2" w:space="0" w:color="E3E3E3"/>
            <w:right w:val="single" w:sz="2" w:space="0" w:color="E3E3E3"/>
          </w:divBdr>
          <w:divsChild>
            <w:div w:id="571089376">
              <w:marLeft w:val="0"/>
              <w:marRight w:val="0"/>
              <w:marTop w:val="0"/>
              <w:marBottom w:val="0"/>
              <w:divBdr>
                <w:top w:val="single" w:sz="2" w:space="0" w:color="E3E3E3"/>
                <w:left w:val="single" w:sz="2" w:space="0" w:color="E3E3E3"/>
                <w:bottom w:val="single" w:sz="2" w:space="0" w:color="E3E3E3"/>
                <w:right w:val="single" w:sz="2" w:space="0" w:color="E3E3E3"/>
              </w:divBdr>
              <w:divsChild>
                <w:div w:id="955139204">
                  <w:marLeft w:val="0"/>
                  <w:marRight w:val="0"/>
                  <w:marTop w:val="0"/>
                  <w:marBottom w:val="0"/>
                  <w:divBdr>
                    <w:top w:val="single" w:sz="2" w:space="0" w:color="E3E3E3"/>
                    <w:left w:val="single" w:sz="2" w:space="0" w:color="E3E3E3"/>
                    <w:bottom w:val="single" w:sz="2" w:space="0" w:color="E3E3E3"/>
                    <w:right w:val="single" w:sz="2" w:space="0" w:color="E3E3E3"/>
                  </w:divBdr>
                  <w:divsChild>
                    <w:div w:id="608195298">
                      <w:marLeft w:val="0"/>
                      <w:marRight w:val="0"/>
                      <w:marTop w:val="0"/>
                      <w:marBottom w:val="0"/>
                      <w:divBdr>
                        <w:top w:val="single" w:sz="2" w:space="0" w:color="E3E3E3"/>
                        <w:left w:val="single" w:sz="2" w:space="0" w:color="E3E3E3"/>
                        <w:bottom w:val="single" w:sz="2" w:space="0" w:color="E3E3E3"/>
                        <w:right w:val="single" w:sz="2" w:space="0" w:color="E3E3E3"/>
                      </w:divBdr>
                      <w:divsChild>
                        <w:div w:id="1216089497">
                          <w:marLeft w:val="0"/>
                          <w:marRight w:val="0"/>
                          <w:marTop w:val="0"/>
                          <w:marBottom w:val="0"/>
                          <w:divBdr>
                            <w:top w:val="single" w:sz="2" w:space="0" w:color="E3E3E3"/>
                            <w:left w:val="single" w:sz="2" w:space="0" w:color="E3E3E3"/>
                            <w:bottom w:val="single" w:sz="2" w:space="0" w:color="E3E3E3"/>
                            <w:right w:val="single" w:sz="2" w:space="0" w:color="E3E3E3"/>
                          </w:divBdr>
                          <w:divsChild>
                            <w:div w:id="2078938168">
                              <w:marLeft w:val="0"/>
                              <w:marRight w:val="0"/>
                              <w:marTop w:val="0"/>
                              <w:marBottom w:val="0"/>
                              <w:divBdr>
                                <w:top w:val="single" w:sz="2" w:space="0" w:color="E3E3E3"/>
                                <w:left w:val="single" w:sz="2" w:space="0" w:color="E3E3E3"/>
                                <w:bottom w:val="single" w:sz="2" w:space="0" w:color="E3E3E3"/>
                                <w:right w:val="single" w:sz="2" w:space="0" w:color="E3E3E3"/>
                              </w:divBdr>
                              <w:divsChild>
                                <w:div w:id="1579973320">
                                  <w:marLeft w:val="0"/>
                                  <w:marRight w:val="0"/>
                                  <w:marTop w:val="100"/>
                                  <w:marBottom w:val="100"/>
                                  <w:divBdr>
                                    <w:top w:val="single" w:sz="2" w:space="0" w:color="E3E3E3"/>
                                    <w:left w:val="single" w:sz="2" w:space="0" w:color="E3E3E3"/>
                                    <w:bottom w:val="single" w:sz="2" w:space="0" w:color="E3E3E3"/>
                                    <w:right w:val="single" w:sz="2" w:space="0" w:color="E3E3E3"/>
                                  </w:divBdr>
                                  <w:divsChild>
                                    <w:div w:id="912593160">
                                      <w:marLeft w:val="0"/>
                                      <w:marRight w:val="0"/>
                                      <w:marTop w:val="0"/>
                                      <w:marBottom w:val="0"/>
                                      <w:divBdr>
                                        <w:top w:val="single" w:sz="2" w:space="0" w:color="E3E3E3"/>
                                        <w:left w:val="single" w:sz="2" w:space="0" w:color="E3E3E3"/>
                                        <w:bottom w:val="single" w:sz="2" w:space="0" w:color="E3E3E3"/>
                                        <w:right w:val="single" w:sz="2" w:space="0" w:color="E3E3E3"/>
                                      </w:divBdr>
                                      <w:divsChild>
                                        <w:div w:id="1828088644">
                                          <w:marLeft w:val="0"/>
                                          <w:marRight w:val="0"/>
                                          <w:marTop w:val="0"/>
                                          <w:marBottom w:val="0"/>
                                          <w:divBdr>
                                            <w:top w:val="single" w:sz="2" w:space="0" w:color="E3E3E3"/>
                                            <w:left w:val="single" w:sz="2" w:space="0" w:color="E3E3E3"/>
                                            <w:bottom w:val="single" w:sz="2" w:space="0" w:color="E3E3E3"/>
                                            <w:right w:val="single" w:sz="2" w:space="0" w:color="E3E3E3"/>
                                          </w:divBdr>
                                          <w:divsChild>
                                            <w:div w:id="635184777">
                                              <w:marLeft w:val="0"/>
                                              <w:marRight w:val="0"/>
                                              <w:marTop w:val="0"/>
                                              <w:marBottom w:val="0"/>
                                              <w:divBdr>
                                                <w:top w:val="single" w:sz="2" w:space="0" w:color="E3E3E3"/>
                                                <w:left w:val="single" w:sz="2" w:space="0" w:color="E3E3E3"/>
                                                <w:bottom w:val="single" w:sz="2" w:space="0" w:color="E3E3E3"/>
                                                <w:right w:val="single" w:sz="2" w:space="0" w:color="E3E3E3"/>
                                              </w:divBdr>
                                              <w:divsChild>
                                                <w:div w:id="1731684350">
                                                  <w:marLeft w:val="0"/>
                                                  <w:marRight w:val="0"/>
                                                  <w:marTop w:val="0"/>
                                                  <w:marBottom w:val="0"/>
                                                  <w:divBdr>
                                                    <w:top w:val="single" w:sz="2" w:space="0" w:color="E3E3E3"/>
                                                    <w:left w:val="single" w:sz="2" w:space="0" w:color="E3E3E3"/>
                                                    <w:bottom w:val="single" w:sz="2" w:space="0" w:color="E3E3E3"/>
                                                    <w:right w:val="single" w:sz="2" w:space="0" w:color="E3E3E3"/>
                                                  </w:divBdr>
                                                  <w:divsChild>
                                                    <w:div w:id="1257665423">
                                                      <w:marLeft w:val="0"/>
                                                      <w:marRight w:val="0"/>
                                                      <w:marTop w:val="0"/>
                                                      <w:marBottom w:val="0"/>
                                                      <w:divBdr>
                                                        <w:top w:val="single" w:sz="2" w:space="0" w:color="E3E3E3"/>
                                                        <w:left w:val="single" w:sz="2" w:space="0" w:color="E3E3E3"/>
                                                        <w:bottom w:val="single" w:sz="2" w:space="0" w:color="E3E3E3"/>
                                                        <w:right w:val="single" w:sz="2" w:space="0" w:color="E3E3E3"/>
                                                      </w:divBdr>
                                                      <w:divsChild>
                                                        <w:div w:id="3790135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28679681">
          <w:marLeft w:val="0"/>
          <w:marRight w:val="0"/>
          <w:marTop w:val="0"/>
          <w:marBottom w:val="0"/>
          <w:divBdr>
            <w:top w:val="none" w:sz="0" w:space="0" w:color="auto"/>
            <w:left w:val="none" w:sz="0" w:space="0" w:color="auto"/>
            <w:bottom w:val="none" w:sz="0" w:space="0" w:color="auto"/>
            <w:right w:val="none" w:sz="0" w:space="0" w:color="auto"/>
          </w:divBdr>
        </w:div>
      </w:divsChild>
    </w:div>
    <w:div w:id="531652099">
      <w:bodyDiv w:val="1"/>
      <w:marLeft w:val="0"/>
      <w:marRight w:val="0"/>
      <w:marTop w:val="0"/>
      <w:marBottom w:val="0"/>
      <w:divBdr>
        <w:top w:val="none" w:sz="0" w:space="0" w:color="auto"/>
        <w:left w:val="none" w:sz="0" w:space="0" w:color="auto"/>
        <w:bottom w:val="none" w:sz="0" w:space="0" w:color="auto"/>
        <w:right w:val="none" w:sz="0" w:space="0" w:color="auto"/>
      </w:divBdr>
      <w:divsChild>
        <w:div w:id="1630629869">
          <w:marLeft w:val="0"/>
          <w:marRight w:val="0"/>
          <w:marTop w:val="0"/>
          <w:marBottom w:val="0"/>
          <w:divBdr>
            <w:top w:val="single" w:sz="2" w:space="0" w:color="E3E3E3"/>
            <w:left w:val="single" w:sz="2" w:space="0" w:color="E3E3E3"/>
            <w:bottom w:val="single" w:sz="2" w:space="0" w:color="E3E3E3"/>
            <w:right w:val="single" w:sz="2" w:space="0" w:color="E3E3E3"/>
          </w:divBdr>
          <w:divsChild>
            <w:div w:id="1926760077">
              <w:marLeft w:val="0"/>
              <w:marRight w:val="0"/>
              <w:marTop w:val="0"/>
              <w:marBottom w:val="0"/>
              <w:divBdr>
                <w:top w:val="single" w:sz="2" w:space="0" w:color="E3E3E3"/>
                <w:left w:val="single" w:sz="2" w:space="0" w:color="E3E3E3"/>
                <w:bottom w:val="single" w:sz="2" w:space="0" w:color="E3E3E3"/>
                <w:right w:val="single" w:sz="2" w:space="0" w:color="E3E3E3"/>
              </w:divBdr>
              <w:divsChild>
                <w:div w:id="1511144458">
                  <w:marLeft w:val="0"/>
                  <w:marRight w:val="0"/>
                  <w:marTop w:val="0"/>
                  <w:marBottom w:val="0"/>
                  <w:divBdr>
                    <w:top w:val="single" w:sz="2" w:space="0" w:color="E3E3E3"/>
                    <w:left w:val="single" w:sz="2" w:space="0" w:color="E3E3E3"/>
                    <w:bottom w:val="single" w:sz="2" w:space="0" w:color="E3E3E3"/>
                    <w:right w:val="single" w:sz="2" w:space="0" w:color="E3E3E3"/>
                  </w:divBdr>
                  <w:divsChild>
                    <w:div w:id="1914966310">
                      <w:marLeft w:val="0"/>
                      <w:marRight w:val="0"/>
                      <w:marTop w:val="0"/>
                      <w:marBottom w:val="0"/>
                      <w:divBdr>
                        <w:top w:val="single" w:sz="2" w:space="0" w:color="E3E3E3"/>
                        <w:left w:val="single" w:sz="2" w:space="0" w:color="E3E3E3"/>
                        <w:bottom w:val="single" w:sz="2" w:space="0" w:color="E3E3E3"/>
                        <w:right w:val="single" w:sz="2" w:space="0" w:color="E3E3E3"/>
                      </w:divBdr>
                      <w:divsChild>
                        <w:div w:id="643897038">
                          <w:marLeft w:val="0"/>
                          <w:marRight w:val="0"/>
                          <w:marTop w:val="0"/>
                          <w:marBottom w:val="0"/>
                          <w:divBdr>
                            <w:top w:val="single" w:sz="2" w:space="0" w:color="E3E3E3"/>
                            <w:left w:val="single" w:sz="2" w:space="0" w:color="E3E3E3"/>
                            <w:bottom w:val="single" w:sz="2" w:space="0" w:color="E3E3E3"/>
                            <w:right w:val="single" w:sz="2" w:space="0" w:color="E3E3E3"/>
                          </w:divBdr>
                          <w:divsChild>
                            <w:div w:id="1607470078">
                              <w:marLeft w:val="0"/>
                              <w:marRight w:val="0"/>
                              <w:marTop w:val="0"/>
                              <w:marBottom w:val="0"/>
                              <w:divBdr>
                                <w:top w:val="single" w:sz="2" w:space="0" w:color="E3E3E3"/>
                                <w:left w:val="single" w:sz="2" w:space="0" w:color="E3E3E3"/>
                                <w:bottom w:val="single" w:sz="2" w:space="0" w:color="E3E3E3"/>
                                <w:right w:val="single" w:sz="2" w:space="0" w:color="E3E3E3"/>
                              </w:divBdr>
                              <w:divsChild>
                                <w:div w:id="658194252">
                                  <w:marLeft w:val="0"/>
                                  <w:marRight w:val="0"/>
                                  <w:marTop w:val="100"/>
                                  <w:marBottom w:val="100"/>
                                  <w:divBdr>
                                    <w:top w:val="single" w:sz="2" w:space="0" w:color="E3E3E3"/>
                                    <w:left w:val="single" w:sz="2" w:space="0" w:color="E3E3E3"/>
                                    <w:bottom w:val="single" w:sz="2" w:space="0" w:color="E3E3E3"/>
                                    <w:right w:val="single" w:sz="2" w:space="0" w:color="E3E3E3"/>
                                  </w:divBdr>
                                  <w:divsChild>
                                    <w:div w:id="1090275374">
                                      <w:marLeft w:val="0"/>
                                      <w:marRight w:val="0"/>
                                      <w:marTop w:val="0"/>
                                      <w:marBottom w:val="0"/>
                                      <w:divBdr>
                                        <w:top w:val="single" w:sz="2" w:space="0" w:color="E3E3E3"/>
                                        <w:left w:val="single" w:sz="2" w:space="0" w:color="E3E3E3"/>
                                        <w:bottom w:val="single" w:sz="2" w:space="0" w:color="E3E3E3"/>
                                        <w:right w:val="single" w:sz="2" w:space="0" w:color="E3E3E3"/>
                                      </w:divBdr>
                                      <w:divsChild>
                                        <w:div w:id="1065222873">
                                          <w:marLeft w:val="0"/>
                                          <w:marRight w:val="0"/>
                                          <w:marTop w:val="0"/>
                                          <w:marBottom w:val="0"/>
                                          <w:divBdr>
                                            <w:top w:val="single" w:sz="2" w:space="0" w:color="E3E3E3"/>
                                            <w:left w:val="single" w:sz="2" w:space="0" w:color="E3E3E3"/>
                                            <w:bottom w:val="single" w:sz="2" w:space="0" w:color="E3E3E3"/>
                                            <w:right w:val="single" w:sz="2" w:space="0" w:color="E3E3E3"/>
                                          </w:divBdr>
                                          <w:divsChild>
                                            <w:div w:id="1734887577">
                                              <w:marLeft w:val="0"/>
                                              <w:marRight w:val="0"/>
                                              <w:marTop w:val="0"/>
                                              <w:marBottom w:val="0"/>
                                              <w:divBdr>
                                                <w:top w:val="single" w:sz="2" w:space="0" w:color="E3E3E3"/>
                                                <w:left w:val="single" w:sz="2" w:space="0" w:color="E3E3E3"/>
                                                <w:bottom w:val="single" w:sz="2" w:space="0" w:color="E3E3E3"/>
                                                <w:right w:val="single" w:sz="2" w:space="0" w:color="E3E3E3"/>
                                              </w:divBdr>
                                              <w:divsChild>
                                                <w:div w:id="96873845">
                                                  <w:marLeft w:val="0"/>
                                                  <w:marRight w:val="0"/>
                                                  <w:marTop w:val="0"/>
                                                  <w:marBottom w:val="0"/>
                                                  <w:divBdr>
                                                    <w:top w:val="single" w:sz="2" w:space="0" w:color="E3E3E3"/>
                                                    <w:left w:val="single" w:sz="2" w:space="0" w:color="E3E3E3"/>
                                                    <w:bottom w:val="single" w:sz="2" w:space="0" w:color="E3E3E3"/>
                                                    <w:right w:val="single" w:sz="2" w:space="0" w:color="E3E3E3"/>
                                                  </w:divBdr>
                                                  <w:divsChild>
                                                    <w:div w:id="1970745187">
                                                      <w:marLeft w:val="0"/>
                                                      <w:marRight w:val="0"/>
                                                      <w:marTop w:val="0"/>
                                                      <w:marBottom w:val="0"/>
                                                      <w:divBdr>
                                                        <w:top w:val="single" w:sz="2" w:space="0" w:color="E3E3E3"/>
                                                        <w:left w:val="single" w:sz="2" w:space="0" w:color="E3E3E3"/>
                                                        <w:bottom w:val="single" w:sz="2" w:space="0" w:color="E3E3E3"/>
                                                        <w:right w:val="single" w:sz="2" w:space="0" w:color="E3E3E3"/>
                                                      </w:divBdr>
                                                      <w:divsChild>
                                                        <w:div w:id="12475003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136485865">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03980041">
      <w:bodyDiv w:val="1"/>
      <w:marLeft w:val="0"/>
      <w:marRight w:val="0"/>
      <w:marTop w:val="0"/>
      <w:marBottom w:val="0"/>
      <w:divBdr>
        <w:top w:val="none" w:sz="0" w:space="0" w:color="auto"/>
        <w:left w:val="none" w:sz="0" w:space="0" w:color="auto"/>
        <w:bottom w:val="none" w:sz="0" w:space="0" w:color="auto"/>
        <w:right w:val="none" w:sz="0" w:space="0" w:color="auto"/>
      </w:divBdr>
      <w:divsChild>
        <w:div w:id="711266908">
          <w:marLeft w:val="0"/>
          <w:marRight w:val="0"/>
          <w:marTop w:val="0"/>
          <w:marBottom w:val="0"/>
          <w:divBdr>
            <w:top w:val="single" w:sz="2" w:space="0" w:color="E3E3E3"/>
            <w:left w:val="single" w:sz="2" w:space="0" w:color="E3E3E3"/>
            <w:bottom w:val="single" w:sz="2" w:space="0" w:color="E3E3E3"/>
            <w:right w:val="single" w:sz="2" w:space="0" w:color="E3E3E3"/>
          </w:divBdr>
          <w:divsChild>
            <w:div w:id="1329091728">
              <w:marLeft w:val="0"/>
              <w:marRight w:val="0"/>
              <w:marTop w:val="0"/>
              <w:marBottom w:val="0"/>
              <w:divBdr>
                <w:top w:val="single" w:sz="2" w:space="0" w:color="E3E3E3"/>
                <w:left w:val="single" w:sz="2" w:space="0" w:color="E3E3E3"/>
                <w:bottom w:val="single" w:sz="2" w:space="0" w:color="E3E3E3"/>
                <w:right w:val="single" w:sz="2" w:space="0" w:color="E3E3E3"/>
              </w:divBdr>
              <w:divsChild>
                <w:div w:id="700739704">
                  <w:marLeft w:val="0"/>
                  <w:marRight w:val="0"/>
                  <w:marTop w:val="0"/>
                  <w:marBottom w:val="0"/>
                  <w:divBdr>
                    <w:top w:val="single" w:sz="2" w:space="0" w:color="E3E3E3"/>
                    <w:left w:val="single" w:sz="2" w:space="0" w:color="E3E3E3"/>
                    <w:bottom w:val="single" w:sz="2" w:space="0" w:color="E3E3E3"/>
                    <w:right w:val="single" w:sz="2" w:space="0" w:color="E3E3E3"/>
                  </w:divBdr>
                  <w:divsChild>
                    <w:div w:id="601381198">
                      <w:marLeft w:val="0"/>
                      <w:marRight w:val="0"/>
                      <w:marTop w:val="0"/>
                      <w:marBottom w:val="0"/>
                      <w:divBdr>
                        <w:top w:val="single" w:sz="2" w:space="0" w:color="E3E3E3"/>
                        <w:left w:val="single" w:sz="2" w:space="0" w:color="E3E3E3"/>
                        <w:bottom w:val="single" w:sz="2" w:space="0" w:color="E3E3E3"/>
                        <w:right w:val="single" w:sz="2" w:space="0" w:color="E3E3E3"/>
                      </w:divBdr>
                      <w:divsChild>
                        <w:div w:id="510727901">
                          <w:marLeft w:val="0"/>
                          <w:marRight w:val="0"/>
                          <w:marTop w:val="0"/>
                          <w:marBottom w:val="0"/>
                          <w:divBdr>
                            <w:top w:val="single" w:sz="2" w:space="0" w:color="E3E3E3"/>
                            <w:left w:val="single" w:sz="2" w:space="0" w:color="E3E3E3"/>
                            <w:bottom w:val="single" w:sz="2" w:space="0" w:color="E3E3E3"/>
                            <w:right w:val="single" w:sz="2" w:space="0" w:color="E3E3E3"/>
                          </w:divBdr>
                          <w:divsChild>
                            <w:div w:id="441648716">
                              <w:marLeft w:val="0"/>
                              <w:marRight w:val="0"/>
                              <w:marTop w:val="0"/>
                              <w:marBottom w:val="0"/>
                              <w:divBdr>
                                <w:top w:val="single" w:sz="2" w:space="0" w:color="E3E3E3"/>
                                <w:left w:val="single" w:sz="2" w:space="0" w:color="E3E3E3"/>
                                <w:bottom w:val="single" w:sz="2" w:space="0" w:color="E3E3E3"/>
                                <w:right w:val="single" w:sz="2" w:space="0" w:color="E3E3E3"/>
                              </w:divBdr>
                              <w:divsChild>
                                <w:div w:id="119033151">
                                  <w:marLeft w:val="0"/>
                                  <w:marRight w:val="0"/>
                                  <w:marTop w:val="100"/>
                                  <w:marBottom w:val="100"/>
                                  <w:divBdr>
                                    <w:top w:val="single" w:sz="2" w:space="0" w:color="E3E3E3"/>
                                    <w:left w:val="single" w:sz="2" w:space="0" w:color="E3E3E3"/>
                                    <w:bottom w:val="single" w:sz="2" w:space="0" w:color="E3E3E3"/>
                                    <w:right w:val="single" w:sz="2" w:space="0" w:color="E3E3E3"/>
                                  </w:divBdr>
                                  <w:divsChild>
                                    <w:div w:id="2093232251">
                                      <w:marLeft w:val="0"/>
                                      <w:marRight w:val="0"/>
                                      <w:marTop w:val="0"/>
                                      <w:marBottom w:val="0"/>
                                      <w:divBdr>
                                        <w:top w:val="single" w:sz="2" w:space="0" w:color="E3E3E3"/>
                                        <w:left w:val="single" w:sz="2" w:space="0" w:color="E3E3E3"/>
                                        <w:bottom w:val="single" w:sz="2" w:space="0" w:color="E3E3E3"/>
                                        <w:right w:val="single" w:sz="2" w:space="0" w:color="E3E3E3"/>
                                      </w:divBdr>
                                      <w:divsChild>
                                        <w:div w:id="459031230">
                                          <w:marLeft w:val="0"/>
                                          <w:marRight w:val="0"/>
                                          <w:marTop w:val="0"/>
                                          <w:marBottom w:val="0"/>
                                          <w:divBdr>
                                            <w:top w:val="single" w:sz="2" w:space="0" w:color="E3E3E3"/>
                                            <w:left w:val="single" w:sz="2" w:space="0" w:color="E3E3E3"/>
                                            <w:bottom w:val="single" w:sz="2" w:space="0" w:color="E3E3E3"/>
                                            <w:right w:val="single" w:sz="2" w:space="0" w:color="E3E3E3"/>
                                          </w:divBdr>
                                          <w:divsChild>
                                            <w:div w:id="913659487">
                                              <w:marLeft w:val="0"/>
                                              <w:marRight w:val="0"/>
                                              <w:marTop w:val="0"/>
                                              <w:marBottom w:val="0"/>
                                              <w:divBdr>
                                                <w:top w:val="single" w:sz="2" w:space="0" w:color="E3E3E3"/>
                                                <w:left w:val="single" w:sz="2" w:space="0" w:color="E3E3E3"/>
                                                <w:bottom w:val="single" w:sz="2" w:space="0" w:color="E3E3E3"/>
                                                <w:right w:val="single" w:sz="2" w:space="0" w:color="E3E3E3"/>
                                              </w:divBdr>
                                              <w:divsChild>
                                                <w:div w:id="1270629155">
                                                  <w:marLeft w:val="0"/>
                                                  <w:marRight w:val="0"/>
                                                  <w:marTop w:val="0"/>
                                                  <w:marBottom w:val="0"/>
                                                  <w:divBdr>
                                                    <w:top w:val="single" w:sz="2" w:space="0" w:color="E3E3E3"/>
                                                    <w:left w:val="single" w:sz="2" w:space="0" w:color="E3E3E3"/>
                                                    <w:bottom w:val="single" w:sz="2" w:space="0" w:color="E3E3E3"/>
                                                    <w:right w:val="single" w:sz="2" w:space="0" w:color="E3E3E3"/>
                                                  </w:divBdr>
                                                  <w:divsChild>
                                                    <w:div w:id="1310329532">
                                                      <w:marLeft w:val="0"/>
                                                      <w:marRight w:val="0"/>
                                                      <w:marTop w:val="0"/>
                                                      <w:marBottom w:val="0"/>
                                                      <w:divBdr>
                                                        <w:top w:val="single" w:sz="2" w:space="0" w:color="E3E3E3"/>
                                                        <w:left w:val="single" w:sz="2" w:space="0" w:color="E3E3E3"/>
                                                        <w:bottom w:val="single" w:sz="2" w:space="0" w:color="E3E3E3"/>
                                                        <w:right w:val="single" w:sz="2" w:space="0" w:color="E3E3E3"/>
                                                      </w:divBdr>
                                                      <w:divsChild>
                                                        <w:div w:id="95271263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31429002">
          <w:marLeft w:val="0"/>
          <w:marRight w:val="0"/>
          <w:marTop w:val="0"/>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38528282">
      <w:bodyDiv w:val="1"/>
      <w:marLeft w:val="0"/>
      <w:marRight w:val="0"/>
      <w:marTop w:val="0"/>
      <w:marBottom w:val="0"/>
      <w:divBdr>
        <w:top w:val="none" w:sz="0" w:space="0" w:color="auto"/>
        <w:left w:val="none" w:sz="0" w:space="0" w:color="auto"/>
        <w:bottom w:val="none" w:sz="0" w:space="0" w:color="auto"/>
        <w:right w:val="none" w:sz="0" w:space="0" w:color="auto"/>
      </w:divBdr>
      <w:divsChild>
        <w:div w:id="1408111021">
          <w:marLeft w:val="0"/>
          <w:marRight w:val="0"/>
          <w:marTop w:val="0"/>
          <w:marBottom w:val="0"/>
          <w:divBdr>
            <w:top w:val="single" w:sz="2" w:space="0" w:color="E3E3E3"/>
            <w:left w:val="single" w:sz="2" w:space="0" w:color="E3E3E3"/>
            <w:bottom w:val="single" w:sz="2" w:space="0" w:color="E3E3E3"/>
            <w:right w:val="single" w:sz="2" w:space="0" w:color="E3E3E3"/>
          </w:divBdr>
          <w:divsChild>
            <w:div w:id="22176213">
              <w:marLeft w:val="0"/>
              <w:marRight w:val="0"/>
              <w:marTop w:val="0"/>
              <w:marBottom w:val="0"/>
              <w:divBdr>
                <w:top w:val="single" w:sz="2" w:space="0" w:color="E3E3E3"/>
                <w:left w:val="single" w:sz="2" w:space="0" w:color="E3E3E3"/>
                <w:bottom w:val="single" w:sz="2" w:space="0" w:color="E3E3E3"/>
                <w:right w:val="single" w:sz="2" w:space="0" w:color="E3E3E3"/>
              </w:divBdr>
              <w:divsChild>
                <w:div w:id="386730268">
                  <w:marLeft w:val="0"/>
                  <w:marRight w:val="0"/>
                  <w:marTop w:val="0"/>
                  <w:marBottom w:val="0"/>
                  <w:divBdr>
                    <w:top w:val="single" w:sz="2" w:space="0" w:color="E3E3E3"/>
                    <w:left w:val="single" w:sz="2" w:space="0" w:color="E3E3E3"/>
                    <w:bottom w:val="single" w:sz="2" w:space="0" w:color="E3E3E3"/>
                    <w:right w:val="single" w:sz="2" w:space="0" w:color="E3E3E3"/>
                  </w:divBdr>
                  <w:divsChild>
                    <w:div w:id="63113407">
                      <w:marLeft w:val="0"/>
                      <w:marRight w:val="0"/>
                      <w:marTop w:val="0"/>
                      <w:marBottom w:val="0"/>
                      <w:divBdr>
                        <w:top w:val="single" w:sz="2" w:space="0" w:color="E3E3E3"/>
                        <w:left w:val="single" w:sz="2" w:space="0" w:color="E3E3E3"/>
                        <w:bottom w:val="single" w:sz="2" w:space="0" w:color="E3E3E3"/>
                        <w:right w:val="single" w:sz="2" w:space="0" w:color="E3E3E3"/>
                      </w:divBdr>
                      <w:divsChild>
                        <w:div w:id="649821052">
                          <w:marLeft w:val="0"/>
                          <w:marRight w:val="0"/>
                          <w:marTop w:val="0"/>
                          <w:marBottom w:val="0"/>
                          <w:divBdr>
                            <w:top w:val="single" w:sz="2" w:space="0" w:color="E3E3E3"/>
                            <w:left w:val="single" w:sz="2" w:space="0" w:color="E3E3E3"/>
                            <w:bottom w:val="single" w:sz="2" w:space="0" w:color="E3E3E3"/>
                            <w:right w:val="single" w:sz="2" w:space="0" w:color="E3E3E3"/>
                          </w:divBdr>
                          <w:divsChild>
                            <w:div w:id="990207654">
                              <w:marLeft w:val="0"/>
                              <w:marRight w:val="0"/>
                              <w:marTop w:val="0"/>
                              <w:marBottom w:val="0"/>
                              <w:divBdr>
                                <w:top w:val="single" w:sz="2" w:space="0" w:color="E3E3E3"/>
                                <w:left w:val="single" w:sz="2" w:space="0" w:color="E3E3E3"/>
                                <w:bottom w:val="single" w:sz="2" w:space="0" w:color="E3E3E3"/>
                                <w:right w:val="single" w:sz="2" w:space="0" w:color="E3E3E3"/>
                              </w:divBdr>
                              <w:divsChild>
                                <w:div w:id="661591049">
                                  <w:marLeft w:val="0"/>
                                  <w:marRight w:val="0"/>
                                  <w:marTop w:val="100"/>
                                  <w:marBottom w:val="100"/>
                                  <w:divBdr>
                                    <w:top w:val="single" w:sz="2" w:space="0" w:color="E3E3E3"/>
                                    <w:left w:val="single" w:sz="2" w:space="0" w:color="E3E3E3"/>
                                    <w:bottom w:val="single" w:sz="2" w:space="0" w:color="E3E3E3"/>
                                    <w:right w:val="single" w:sz="2" w:space="0" w:color="E3E3E3"/>
                                  </w:divBdr>
                                  <w:divsChild>
                                    <w:div w:id="457334094">
                                      <w:marLeft w:val="0"/>
                                      <w:marRight w:val="0"/>
                                      <w:marTop w:val="0"/>
                                      <w:marBottom w:val="0"/>
                                      <w:divBdr>
                                        <w:top w:val="single" w:sz="2" w:space="0" w:color="E3E3E3"/>
                                        <w:left w:val="single" w:sz="2" w:space="0" w:color="E3E3E3"/>
                                        <w:bottom w:val="single" w:sz="2" w:space="0" w:color="E3E3E3"/>
                                        <w:right w:val="single" w:sz="2" w:space="0" w:color="E3E3E3"/>
                                      </w:divBdr>
                                      <w:divsChild>
                                        <w:div w:id="237600584">
                                          <w:marLeft w:val="0"/>
                                          <w:marRight w:val="0"/>
                                          <w:marTop w:val="0"/>
                                          <w:marBottom w:val="0"/>
                                          <w:divBdr>
                                            <w:top w:val="single" w:sz="2" w:space="0" w:color="E3E3E3"/>
                                            <w:left w:val="single" w:sz="2" w:space="0" w:color="E3E3E3"/>
                                            <w:bottom w:val="single" w:sz="2" w:space="0" w:color="E3E3E3"/>
                                            <w:right w:val="single" w:sz="2" w:space="0" w:color="E3E3E3"/>
                                          </w:divBdr>
                                          <w:divsChild>
                                            <w:div w:id="1887787858">
                                              <w:marLeft w:val="0"/>
                                              <w:marRight w:val="0"/>
                                              <w:marTop w:val="0"/>
                                              <w:marBottom w:val="0"/>
                                              <w:divBdr>
                                                <w:top w:val="single" w:sz="2" w:space="0" w:color="E3E3E3"/>
                                                <w:left w:val="single" w:sz="2" w:space="0" w:color="E3E3E3"/>
                                                <w:bottom w:val="single" w:sz="2" w:space="0" w:color="E3E3E3"/>
                                                <w:right w:val="single" w:sz="2" w:space="0" w:color="E3E3E3"/>
                                              </w:divBdr>
                                              <w:divsChild>
                                                <w:div w:id="514926074">
                                                  <w:marLeft w:val="0"/>
                                                  <w:marRight w:val="0"/>
                                                  <w:marTop w:val="0"/>
                                                  <w:marBottom w:val="0"/>
                                                  <w:divBdr>
                                                    <w:top w:val="single" w:sz="2" w:space="0" w:color="E3E3E3"/>
                                                    <w:left w:val="single" w:sz="2" w:space="0" w:color="E3E3E3"/>
                                                    <w:bottom w:val="single" w:sz="2" w:space="0" w:color="E3E3E3"/>
                                                    <w:right w:val="single" w:sz="2" w:space="0" w:color="E3E3E3"/>
                                                  </w:divBdr>
                                                  <w:divsChild>
                                                    <w:div w:id="646470867">
                                                      <w:marLeft w:val="0"/>
                                                      <w:marRight w:val="0"/>
                                                      <w:marTop w:val="0"/>
                                                      <w:marBottom w:val="0"/>
                                                      <w:divBdr>
                                                        <w:top w:val="single" w:sz="2" w:space="0" w:color="E3E3E3"/>
                                                        <w:left w:val="single" w:sz="2" w:space="0" w:color="E3E3E3"/>
                                                        <w:bottom w:val="single" w:sz="2" w:space="0" w:color="E3E3E3"/>
                                                        <w:right w:val="single" w:sz="2" w:space="0" w:color="E3E3E3"/>
                                                      </w:divBdr>
                                                      <w:divsChild>
                                                        <w:div w:id="11441583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02175820">
          <w:marLeft w:val="0"/>
          <w:marRight w:val="0"/>
          <w:marTop w:val="0"/>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1963682101">
      <w:bodyDiv w:val="1"/>
      <w:marLeft w:val="0"/>
      <w:marRight w:val="0"/>
      <w:marTop w:val="0"/>
      <w:marBottom w:val="0"/>
      <w:divBdr>
        <w:top w:val="none" w:sz="0" w:space="0" w:color="auto"/>
        <w:left w:val="none" w:sz="0" w:space="0" w:color="auto"/>
        <w:bottom w:val="none" w:sz="0" w:space="0" w:color="auto"/>
        <w:right w:val="none" w:sz="0" w:space="0" w:color="auto"/>
      </w:divBdr>
      <w:divsChild>
        <w:div w:id="2077629675">
          <w:marLeft w:val="0"/>
          <w:marRight w:val="0"/>
          <w:marTop w:val="0"/>
          <w:marBottom w:val="0"/>
          <w:divBdr>
            <w:top w:val="single" w:sz="2" w:space="0" w:color="E3E3E3"/>
            <w:left w:val="single" w:sz="2" w:space="0" w:color="E3E3E3"/>
            <w:bottom w:val="single" w:sz="2" w:space="0" w:color="E3E3E3"/>
            <w:right w:val="single" w:sz="2" w:space="0" w:color="E3E3E3"/>
          </w:divBdr>
          <w:divsChild>
            <w:div w:id="1277373126">
              <w:marLeft w:val="0"/>
              <w:marRight w:val="0"/>
              <w:marTop w:val="0"/>
              <w:marBottom w:val="0"/>
              <w:divBdr>
                <w:top w:val="single" w:sz="2" w:space="0" w:color="E3E3E3"/>
                <w:left w:val="single" w:sz="2" w:space="0" w:color="E3E3E3"/>
                <w:bottom w:val="single" w:sz="2" w:space="0" w:color="E3E3E3"/>
                <w:right w:val="single" w:sz="2" w:space="0" w:color="E3E3E3"/>
              </w:divBdr>
              <w:divsChild>
                <w:div w:id="388574076">
                  <w:marLeft w:val="0"/>
                  <w:marRight w:val="0"/>
                  <w:marTop w:val="0"/>
                  <w:marBottom w:val="0"/>
                  <w:divBdr>
                    <w:top w:val="single" w:sz="2" w:space="0" w:color="E3E3E3"/>
                    <w:left w:val="single" w:sz="2" w:space="0" w:color="E3E3E3"/>
                    <w:bottom w:val="single" w:sz="2" w:space="0" w:color="E3E3E3"/>
                    <w:right w:val="single" w:sz="2" w:space="0" w:color="E3E3E3"/>
                  </w:divBdr>
                  <w:divsChild>
                    <w:div w:id="234127236">
                      <w:marLeft w:val="0"/>
                      <w:marRight w:val="0"/>
                      <w:marTop w:val="0"/>
                      <w:marBottom w:val="0"/>
                      <w:divBdr>
                        <w:top w:val="single" w:sz="2" w:space="0" w:color="E3E3E3"/>
                        <w:left w:val="single" w:sz="2" w:space="0" w:color="E3E3E3"/>
                        <w:bottom w:val="single" w:sz="2" w:space="0" w:color="E3E3E3"/>
                        <w:right w:val="single" w:sz="2" w:space="0" w:color="E3E3E3"/>
                      </w:divBdr>
                      <w:divsChild>
                        <w:div w:id="823164777">
                          <w:marLeft w:val="0"/>
                          <w:marRight w:val="0"/>
                          <w:marTop w:val="0"/>
                          <w:marBottom w:val="0"/>
                          <w:divBdr>
                            <w:top w:val="single" w:sz="2" w:space="0" w:color="E3E3E3"/>
                            <w:left w:val="single" w:sz="2" w:space="0" w:color="E3E3E3"/>
                            <w:bottom w:val="single" w:sz="2" w:space="0" w:color="E3E3E3"/>
                            <w:right w:val="single" w:sz="2" w:space="0" w:color="E3E3E3"/>
                          </w:divBdr>
                          <w:divsChild>
                            <w:div w:id="889922137">
                              <w:marLeft w:val="0"/>
                              <w:marRight w:val="0"/>
                              <w:marTop w:val="0"/>
                              <w:marBottom w:val="0"/>
                              <w:divBdr>
                                <w:top w:val="single" w:sz="2" w:space="0" w:color="E3E3E3"/>
                                <w:left w:val="single" w:sz="2" w:space="0" w:color="E3E3E3"/>
                                <w:bottom w:val="single" w:sz="2" w:space="0" w:color="E3E3E3"/>
                                <w:right w:val="single" w:sz="2" w:space="0" w:color="E3E3E3"/>
                              </w:divBdr>
                              <w:divsChild>
                                <w:div w:id="1687321733">
                                  <w:marLeft w:val="0"/>
                                  <w:marRight w:val="0"/>
                                  <w:marTop w:val="100"/>
                                  <w:marBottom w:val="100"/>
                                  <w:divBdr>
                                    <w:top w:val="single" w:sz="2" w:space="0" w:color="E3E3E3"/>
                                    <w:left w:val="single" w:sz="2" w:space="0" w:color="E3E3E3"/>
                                    <w:bottom w:val="single" w:sz="2" w:space="0" w:color="E3E3E3"/>
                                    <w:right w:val="single" w:sz="2" w:space="0" w:color="E3E3E3"/>
                                  </w:divBdr>
                                  <w:divsChild>
                                    <w:div w:id="1713382775">
                                      <w:marLeft w:val="0"/>
                                      <w:marRight w:val="0"/>
                                      <w:marTop w:val="0"/>
                                      <w:marBottom w:val="0"/>
                                      <w:divBdr>
                                        <w:top w:val="single" w:sz="2" w:space="0" w:color="E3E3E3"/>
                                        <w:left w:val="single" w:sz="2" w:space="0" w:color="E3E3E3"/>
                                        <w:bottom w:val="single" w:sz="2" w:space="0" w:color="E3E3E3"/>
                                        <w:right w:val="single" w:sz="2" w:space="0" w:color="E3E3E3"/>
                                      </w:divBdr>
                                      <w:divsChild>
                                        <w:div w:id="192617930">
                                          <w:marLeft w:val="0"/>
                                          <w:marRight w:val="0"/>
                                          <w:marTop w:val="0"/>
                                          <w:marBottom w:val="0"/>
                                          <w:divBdr>
                                            <w:top w:val="single" w:sz="2" w:space="0" w:color="E3E3E3"/>
                                            <w:left w:val="single" w:sz="2" w:space="0" w:color="E3E3E3"/>
                                            <w:bottom w:val="single" w:sz="2" w:space="0" w:color="E3E3E3"/>
                                            <w:right w:val="single" w:sz="2" w:space="0" w:color="E3E3E3"/>
                                          </w:divBdr>
                                          <w:divsChild>
                                            <w:div w:id="1813791195">
                                              <w:marLeft w:val="0"/>
                                              <w:marRight w:val="0"/>
                                              <w:marTop w:val="0"/>
                                              <w:marBottom w:val="0"/>
                                              <w:divBdr>
                                                <w:top w:val="single" w:sz="2" w:space="0" w:color="E3E3E3"/>
                                                <w:left w:val="single" w:sz="2" w:space="0" w:color="E3E3E3"/>
                                                <w:bottom w:val="single" w:sz="2" w:space="0" w:color="E3E3E3"/>
                                                <w:right w:val="single" w:sz="2" w:space="0" w:color="E3E3E3"/>
                                              </w:divBdr>
                                              <w:divsChild>
                                                <w:div w:id="671883085">
                                                  <w:marLeft w:val="0"/>
                                                  <w:marRight w:val="0"/>
                                                  <w:marTop w:val="0"/>
                                                  <w:marBottom w:val="0"/>
                                                  <w:divBdr>
                                                    <w:top w:val="single" w:sz="2" w:space="0" w:color="E3E3E3"/>
                                                    <w:left w:val="single" w:sz="2" w:space="0" w:color="E3E3E3"/>
                                                    <w:bottom w:val="single" w:sz="2" w:space="0" w:color="E3E3E3"/>
                                                    <w:right w:val="single" w:sz="2" w:space="0" w:color="E3E3E3"/>
                                                  </w:divBdr>
                                                  <w:divsChild>
                                                    <w:div w:id="1692220588">
                                                      <w:marLeft w:val="0"/>
                                                      <w:marRight w:val="0"/>
                                                      <w:marTop w:val="0"/>
                                                      <w:marBottom w:val="0"/>
                                                      <w:divBdr>
                                                        <w:top w:val="single" w:sz="2" w:space="0" w:color="E3E3E3"/>
                                                        <w:left w:val="single" w:sz="2" w:space="0" w:color="E3E3E3"/>
                                                        <w:bottom w:val="single" w:sz="2" w:space="0" w:color="E3E3E3"/>
                                                        <w:right w:val="single" w:sz="2" w:space="0" w:color="E3E3E3"/>
                                                      </w:divBdr>
                                                      <w:divsChild>
                                                        <w:div w:id="4261906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307668">
          <w:marLeft w:val="0"/>
          <w:marRight w:val="0"/>
          <w:marTop w:val="0"/>
          <w:marBottom w:val="0"/>
          <w:divBdr>
            <w:top w:val="none" w:sz="0" w:space="0" w:color="auto"/>
            <w:left w:val="none" w:sz="0" w:space="0" w:color="auto"/>
            <w:bottom w:val="none" w:sz="0" w:space="0" w:color="auto"/>
            <w:right w:val="none" w:sz="0" w:space="0" w:color="auto"/>
          </w:divBdr>
        </w:div>
      </w:divsChild>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6022</TotalTime>
  <Pages>2</Pages>
  <Words>1089</Words>
  <Characters>6210</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674</cp:revision>
  <dcterms:created xsi:type="dcterms:W3CDTF">2023-02-16T01:48:00Z</dcterms:created>
  <dcterms:modified xsi:type="dcterms:W3CDTF">2024-04-05T09:23:00Z</dcterms:modified>
</cp:coreProperties>
</file>